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72693" w14:textId="022ADEBE" w:rsidR="0058262B" w:rsidRDefault="0058262B" w:rsidP="0058262B">
      <w:pPr>
        <w:shd w:val="clear" w:color="auto" w:fill="FFFFFF" w:themeFill="background1"/>
        <w:rPr>
          <w:rFonts w:ascii="Helvetica" w:hAnsi="Helvetica" w:cs="Times New Roman"/>
          <w:b/>
          <w:caps/>
          <w:color w:val="FFFFFF" w:themeColor="background1"/>
          <w:sz w:val="28"/>
          <w:szCs w:val="28"/>
        </w:rPr>
      </w:pPr>
    </w:p>
    <w:p w14:paraId="1319B3EF" w14:textId="77777777" w:rsidR="00200F2A" w:rsidRPr="002404C6" w:rsidRDefault="00200F2A" w:rsidP="00200F2A">
      <w:pPr>
        <w:shd w:val="clear" w:color="auto" w:fill="0070C0"/>
        <w:rPr>
          <w:rFonts w:ascii="Helvetica" w:hAnsi="Helvetica"/>
          <w:b/>
          <w:color w:val="FFFFFF" w:themeColor="background1"/>
          <w:sz w:val="28"/>
          <w:szCs w:val="28"/>
        </w:rPr>
      </w:pPr>
      <w:r w:rsidRPr="002404C6">
        <w:rPr>
          <w:rFonts w:ascii="Helvetica" w:hAnsi="Helvetica"/>
          <w:b/>
          <w:color w:val="FFFFFF" w:themeColor="background1"/>
          <w:sz w:val="28"/>
          <w:szCs w:val="28"/>
        </w:rPr>
        <w:t>DISCLAIMER</w:t>
      </w:r>
    </w:p>
    <w:p w14:paraId="5C188F92" w14:textId="77777777" w:rsidR="00200F2A" w:rsidRPr="00C27487" w:rsidRDefault="00200F2A" w:rsidP="00200F2A">
      <w:pPr>
        <w:keepNext/>
        <w:framePr w:dropCap="drop" w:lines="2" w:wrap="around" w:vAnchor="text" w:hAnchor="text"/>
        <w:spacing w:before="36" w:after="0" w:line="528" w:lineRule="exact"/>
        <w:jc w:val="both"/>
        <w:textAlignment w:val="baseline"/>
        <w:rPr>
          <w:rFonts w:ascii="Helvetica" w:hAnsi="Helvetica"/>
          <w:position w:val="-6"/>
          <w:sz w:val="60"/>
        </w:rPr>
      </w:pPr>
      <w:r w:rsidRPr="00C27487">
        <w:rPr>
          <w:rFonts w:ascii="Helvetica" w:hAnsi="Helvetica"/>
          <w:position w:val="-6"/>
          <w:sz w:val="60"/>
        </w:rPr>
        <w:t xml:space="preserve"> </w:t>
      </w:r>
      <w:r w:rsidRPr="00C27487">
        <w:rPr>
          <w:rFonts w:ascii="Helvetica" w:hAnsi="Helvetica"/>
          <w:color w:val="0070C0"/>
          <w:position w:val="-6"/>
          <w:sz w:val="60"/>
        </w:rPr>
        <w:t>T</w:t>
      </w:r>
    </w:p>
    <w:p w14:paraId="3548B346" w14:textId="143F755F" w:rsidR="0035463C" w:rsidRDefault="00200F2A" w:rsidP="00200F2A">
      <w:pPr>
        <w:spacing w:line="300" w:lineRule="atLeast"/>
        <w:jc w:val="both"/>
        <w:rPr>
          <w:rFonts w:ascii="Helvetica" w:hAnsi="Helvetica"/>
        </w:rPr>
      </w:pPr>
      <w:r w:rsidRPr="00F26D5D">
        <w:rPr>
          <w:rFonts w:ascii="Helvetica" w:hAnsi="Helvetica"/>
        </w:rPr>
        <w:t xml:space="preserve">he New Jersey Hospital Association’s (NJHA) Out-of-Network </w:t>
      </w:r>
      <w:r>
        <w:rPr>
          <w:rFonts w:ascii="Helvetica" w:hAnsi="Helvetica"/>
        </w:rPr>
        <w:t xml:space="preserve">Implementation </w:t>
      </w:r>
      <w:r w:rsidRPr="00F26D5D">
        <w:rPr>
          <w:rFonts w:ascii="Helvetica" w:hAnsi="Helvetica"/>
        </w:rPr>
        <w:t>Toolkit (hereinafter “materials”) are intended to be tools that hospitals may use to implement and comply with the “Out-of-network Consumer Protection, Transparency, Cost Containment and Accountability Act.” The information provided in these materials should not be relied upon or regarded as legal advice. No specific representation is made, nor should be implied, nor shall NJHA or any other party involved in creating, producing or delivering this material be liable in any manner whatsoever for any direct, incidental, consequential, indirect or punitive damages arising out of your use of these materials. NJHA makes no warranties or representations, express or implied, as to the accuracy or completeness of the information contained or referenced herein. This publication is provided “AS IS” WITHOUT WARRANTY OF ANY KIND, EITHER EXPRESSED OR IMPLIED, INCLUDING, BUT NOT LIMITED TO, THE IMPLIED WARRANTIES OF MERCHANTABILITY, FITNESS FOR A PARTICULAR PURPOSE, OR NON-INFRINGEMENT. Some jurisdictions do not allow the exclusion of implied warranties, so the above exclusion may not apply to you. All images and information contained in these materials are copyrighted and otherwise proprietary. No use of this information is permitted without the prior written consent of NJHA. If you have other questions or concerns, please contact NJHA’s Legal Affairs at 609.275.4089.</w:t>
      </w:r>
    </w:p>
    <w:p w14:paraId="61868597" w14:textId="77777777" w:rsidR="0035463C" w:rsidRDefault="0035463C">
      <w:pPr>
        <w:rPr>
          <w:rFonts w:ascii="Helvetica" w:hAnsi="Helvetica"/>
        </w:rPr>
      </w:pPr>
      <w:r>
        <w:rPr>
          <w:rFonts w:ascii="Helvetica" w:hAnsi="Helvetica"/>
        </w:rPr>
        <w:br w:type="page"/>
      </w:r>
    </w:p>
    <w:p w14:paraId="41AFDF63" w14:textId="77777777" w:rsidR="00200F2A" w:rsidRDefault="00200F2A" w:rsidP="0058262B">
      <w:pPr>
        <w:shd w:val="clear" w:color="auto" w:fill="FFFFFF" w:themeFill="background1"/>
        <w:rPr>
          <w:rFonts w:ascii="Helvetica" w:hAnsi="Helvetica" w:cs="Times New Roman"/>
          <w:b/>
          <w:caps/>
          <w:color w:val="FFFFFF" w:themeColor="background1"/>
          <w:sz w:val="28"/>
          <w:szCs w:val="28"/>
        </w:rPr>
      </w:pPr>
    </w:p>
    <w:p w14:paraId="5937314D" w14:textId="77777777" w:rsidR="00BF206B" w:rsidRPr="0058262B" w:rsidRDefault="00BF206B" w:rsidP="0058262B">
      <w:pPr>
        <w:shd w:val="clear" w:color="auto" w:fill="0070C0"/>
        <w:rPr>
          <w:rFonts w:ascii="Helvetica" w:hAnsi="Helvetica" w:cs="Times New Roman"/>
          <w:b/>
          <w:caps/>
          <w:color w:val="FFFFFF" w:themeColor="background1"/>
          <w:sz w:val="28"/>
          <w:szCs w:val="28"/>
        </w:rPr>
      </w:pPr>
      <w:r w:rsidRPr="0058262B">
        <w:rPr>
          <w:rFonts w:ascii="Helvetica" w:hAnsi="Helvetica" w:cs="Times New Roman"/>
          <w:b/>
          <w:caps/>
          <w:color w:val="FFFFFF" w:themeColor="background1"/>
          <w:sz w:val="28"/>
          <w:szCs w:val="28"/>
        </w:rPr>
        <w:t>Out-of-</w:t>
      </w:r>
      <w:r w:rsidR="009316C0" w:rsidRPr="0058262B">
        <w:rPr>
          <w:rFonts w:ascii="Helvetica" w:hAnsi="Helvetica" w:cs="Times New Roman"/>
          <w:b/>
          <w:caps/>
          <w:color w:val="FFFFFF" w:themeColor="background1"/>
          <w:sz w:val="28"/>
          <w:szCs w:val="28"/>
        </w:rPr>
        <w:t>n</w:t>
      </w:r>
      <w:r w:rsidRPr="0058262B">
        <w:rPr>
          <w:rFonts w:ascii="Helvetica" w:hAnsi="Helvetica" w:cs="Times New Roman"/>
          <w:b/>
          <w:caps/>
          <w:color w:val="FFFFFF" w:themeColor="background1"/>
          <w:sz w:val="28"/>
          <w:szCs w:val="28"/>
        </w:rPr>
        <w:t xml:space="preserve">etwork </w:t>
      </w:r>
      <w:r w:rsidR="0012661F" w:rsidRPr="0058262B">
        <w:rPr>
          <w:rFonts w:ascii="Helvetica" w:hAnsi="Helvetica" w:cs="Times New Roman"/>
          <w:b/>
          <w:caps/>
          <w:color w:val="FFFFFF" w:themeColor="background1"/>
          <w:sz w:val="28"/>
          <w:szCs w:val="28"/>
        </w:rPr>
        <w:t xml:space="preserve">Arbitration </w:t>
      </w:r>
      <w:r w:rsidRPr="0058262B">
        <w:rPr>
          <w:rFonts w:ascii="Helvetica" w:hAnsi="Helvetica" w:cs="Times New Roman"/>
          <w:b/>
          <w:caps/>
          <w:color w:val="FFFFFF" w:themeColor="background1"/>
          <w:sz w:val="28"/>
          <w:szCs w:val="28"/>
        </w:rPr>
        <w:t>Resource</w:t>
      </w:r>
    </w:p>
    <w:p w14:paraId="53F64384" w14:textId="78EB9004" w:rsidR="006A6145" w:rsidRPr="006A6145" w:rsidRDefault="006A6145" w:rsidP="006A6145">
      <w:pPr>
        <w:keepNext/>
        <w:framePr w:dropCap="drop" w:lines="2" w:wrap="around" w:vAnchor="text" w:hAnchor="text"/>
        <w:spacing w:before="36" w:after="0" w:line="528" w:lineRule="exact"/>
        <w:jc w:val="both"/>
        <w:textAlignment w:val="baseline"/>
        <w:rPr>
          <w:rFonts w:ascii="Helvetica" w:hAnsi="Helvetica" w:cs="Times New Roman"/>
          <w:position w:val="-6"/>
          <w:sz w:val="60"/>
        </w:rPr>
      </w:pPr>
      <w:r w:rsidRPr="006A6145">
        <w:rPr>
          <w:rFonts w:ascii="Helvetica" w:hAnsi="Helvetica" w:cs="Times New Roman"/>
          <w:color w:val="0070C0"/>
          <w:position w:val="-6"/>
          <w:sz w:val="60"/>
        </w:rPr>
        <w:t>I</w:t>
      </w:r>
    </w:p>
    <w:p w14:paraId="6F9506B1" w14:textId="08B73EA9" w:rsidR="00AB3CCA" w:rsidRPr="006A6145" w:rsidRDefault="00AB3CCA" w:rsidP="006A6145">
      <w:pPr>
        <w:spacing w:line="300" w:lineRule="atLeast"/>
        <w:jc w:val="both"/>
        <w:rPr>
          <w:rFonts w:ascii="Times New Roman" w:hAnsi="Times New Roman" w:cs="Times New Roman"/>
        </w:rPr>
      </w:pPr>
      <w:r w:rsidRPr="006A6145">
        <w:rPr>
          <w:rFonts w:ascii="Helvetica" w:hAnsi="Helvetica" w:cs="Times New Roman"/>
        </w:rPr>
        <w:t>n New Jersey, out</w:t>
      </w:r>
      <w:r w:rsidR="00766D10" w:rsidRPr="006A6145">
        <w:rPr>
          <w:rFonts w:ascii="Helvetica" w:hAnsi="Helvetica" w:cs="Times New Roman"/>
        </w:rPr>
        <w:t>-</w:t>
      </w:r>
      <w:r w:rsidRPr="006A6145">
        <w:rPr>
          <w:rFonts w:ascii="Helvetica" w:hAnsi="Helvetica" w:cs="Times New Roman"/>
        </w:rPr>
        <w:t>of</w:t>
      </w:r>
      <w:r w:rsidR="00766D10" w:rsidRPr="006A6145">
        <w:rPr>
          <w:rFonts w:ascii="Helvetica" w:hAnsi="Helvetica" w:cs="Times New Roman"/>
        </w:rPr>
        <w:t>-</w:t>
      </w:r>
      <w:r w:rsidRPr="006A6145">
        <w:rPr>
          <w:rFonts w:ascii="Helvetica" w:hAnsi="Helvetica" w:cs="Times New Roman"/>
        </w:rPr>
        <w:t xml:space="preserve">network claims payment disputes must be resolved through a binding arbitration process established </w:t>
      </w:r>
      <w:r w:rsidR="007B766C" w:rsidRPr="006A6145">
        <w:rPr>
          <w:rFonts w:ascii="Helvetica" w:hAnsi="Helvetica" w:cs="Times New Roman"/>
        </w:rPr>
        <w:t>by</w:t>
      </w:r>
      <w:r w:rsidRPr="006A6145">
        <w:rPr>
          <w:rFonts w:ascii="Helvetica" w:hAnsi="Helvetica" w:cs="Times New Roman"/>
        </w:rPr>
        <w:t xml:space="preserve"> the</w:t>
      </w:r>
      <w:r w:rsidRPr="006A6145">
        <w:rPr>
          <w:rFonts w:ascii="Times New Roman" w:hAnsi="Times New Roman" w:cs="Times New Roman"/>
        </w:rPr>
        <w:t xml:space="preserve"> </w:t>
      </w:r>
      <w:r w:rsidRPr="006A6145">
        <w:rPr>
          <w:rFonts w:ascii="Helvetica Oblique" w:hAnsi="Helvetica Oblique" w:cs="Times New Roman"/>
          <w:i/>
        </w:rPr>
        <w:t>Out-of-</w:t>
      </w:r>
      <w:r w:rsidR="009316C0" w:rsidRPr="006A6145">
        <w:rPr>
          <w:rFonts w:ascii="Helvetica Oblique" w:hAnsi="Helvetica Oblique" w:cs="Times New Roman"/>
          <w:i/>
        </w:rPr>
        <w:t>n</w:t>
      </w:r>
      <w:r w:rsidRPr="006A6145">
        <w:rPr>
          <w:rFonts w:ascii="Helvetica Oblique" w:hAnsi="Helvetica Oblique" w:cs="Times New Roman"/>
          <w:i/>
        </w:rPr>
        <w:t>etwork Consumer Protection, Transparency, Cost Containment and Accountability Act</w:t>
      </w:r>
      <w:r w:rsidR="00BF206B" w:rsidRPr="006A6145">
        <w:rPr>
          <w:rFonts w:ascii="Helvetica Oblique" w:hAnsi="Helvetica Oblique" w:cs="Times New Roman"/>
          <w:i/>
        </w:rPr>
        <w:t xml:space="preserve"> </w:t>
      </w:r>
      <w:r w:rsidR="00BF206B" w:rsidRPr="006A6145">
        <w:rPr>
          <w:rFonts w:ascii="Helvetica" w:hAnsi="Helvetica" w:cs="Times New Roman"/>
        </w:rPr>
        <w:t>effective Aug. 29, 2018.</w:t>
      </w:r>
    </w:p>
    <w:p w14:paraId="6DE25A2A" w14:textId="6485031B" w:rsidR="000E2700" w:rsidRPr="006A6145" w:rsidRDefault="00AB3CCA" w:rsidP="006A6145">
      <w:pPr>
        <w:spacing w:line="300" w:lineRule="atLeast"/>
        <w:jc w:val="both"/>
        <w:rPr>
          <w:rFonts w:ascii="Helvetica" w:hAnsi="Helvetica" w:cs="Times New Roman"/>
        </w:rPr>
      </w:pPr>
      <w:r w:rsidRPr="006A6145">
        <w:rPr>
          <w:rFonts w:ascii="Helvetica" w:hAnsi="Helvetica" w:cs="Times New Roman"/>
        </w:rPr>
        <w:t xml:space="preserve">This </w:t>
      </w:r>
      <w:r w:rsidR="0012661F" w:rsidRPr="006A6145">
        <w:rPr>
          <w:rFonts w:ascii="Helvetica" w:hAnsi="Helvetica" w:cs="Times New Roman"/>
        </w:rPr>
        <w:t>arbitration p</w:t>
      </w:r>
      <w:r w:rsidRPr="006A6145">
        <w:rPr>
          <w:rFonts w:ascii="Helvetica" w:hAnsi="Helvetica" w:cs="Times New Roman"/>
        </w:rPr>
        <w:t xml:space="preserve">rocess </w:t>
      </w:r>
      <w:r w:rsidR="00BF206B" w:rsidRPr="006A6145">
        <w:rPr>
          <w:rFonts w:ascii="Helvetica" w:hAnsi="Helvetica" w:cs="Times New Roman"/>
        </w:rPr>
        <w:t xml:space="preserve">is specifically for instances when </w:t>
      </w:r>
      <w:r w:rsidR="0012661F" w:rsidRPr="006A6145">
        <w:rPr>
          <w:rFonts w:ascii="Helvetica" w:hAnsi="Helvetica" w:cs="Times New Roman"/>
        </w:rPr>
        <w:t>a patient has a fully</w:t>
      </w:r>
      <w:r w:rsidR="001B3EB3" w:rsidRPr="006A6145">
        <w:rPr>
          <w:rFonts w:ascii="Helvetica" w:hAnsi="Helvetica" w:cs="Times New Roman"/>
        </w:rPr>
        <w:t xml:space="preserve"> </w:t>
      </w:r>
      <w:r w:rsidR="0012661F" w:rsidRPr="006A6145">
        <w:rPr>
          <w:rFonts w:ascii="Helvetica" w:hAnsi="Helvetica" w:cs="Times New Roman"/>
        </w:rPr>
        <w:t>insured, New Jersey</w:t>
      </w:r>
      <w:r w:rsidR="00BC34E7" w:rsidRPr="006A6145">
        <w:rPr>
          <w:rFonts w:ascii="Helvetica" w:hAnsi="Helvetica" w:cs="Times New Roman"/>
        </w:rPr>
        <w:t>-</w:t>
      </w:r>
      <w:r w:rsidR="0012661F" w:rsidRPr="006A6145">
        <w:rPr>
          <w:rFonts w:ascii="Helvetica" w:hAnsi="Helvetica" w:cs="Times New Roman"/>
        </w:rPr>
        <w:t>issued plan, a State Health Benefits Plan, a School Employee</w:t>
      </w:r>
      <w:r w:rsidR="00BC34E7" w:rsidRPr="006A6145">
        <w:rPr>
          <w:rFonts w:ascii="Helvetica" w:hAnsi="Helvetica" w:cs="Times New Roman"/>
        </w:rPr>
        <w:t>s’</w:t>
      </w:r>
      <w:r w:rsidR="0012661F" w:rsidRPr="006A6145">
        <w:rPr>
          <w:rFonts w:ascii="Helvetica" w:hAnsi="Helvetica" w:cs="Times New Roman"/>
        </w:rPr>
        <w:t xml:space="preserve"> Health Benefits Plan or is </w:t>
      </w:r>
      <w:r w:rsidR="00463DD4" w:rsidRPr="006A6145">
        <w:rPr>
          <w:rFonts w:ascii="Helvetica" w:hAnsi="Helvetica" w:cs="Times New Roman"/>
        </w:rPr>
        <w:t>a</w:t>
      </w:r>
      <w:r w:rsidR="0012661F" w:rsidRPr="006A6145">
        <w:rPr>
          <w:rFonts w:ascii="Helvetica" w:hAnsi="Helvetica" w:cs="Times New Roman"/>
        </w:rPr>
        <w:t xml:space="preserve"> member of a self-funded plan that has </w:t>
      </w:r>
      <w:r w:rsidR="00463DD4" w:rsidRPr="006A6145">
        <w:rPr>
          <w:rFonts w:ascii="Helvetica" w:hAnsi="Helvetica" w:cs="Times New Roman"/>
        </w:rPr>
        <w:t>opted</w:t>
      </w:r>
      <w:r w:rsidR="001B3EB3" w:rsidRPr="006A6145">
        <w:rPr>
          <w:rFonts w:ascii="Helvetica" w:hAnsi="Helvetica" w:cs="Times New Roman"/>
        </w:rPr>
        <w:t xml:space="preserve"> </w:t>
      </w:r>
      <w:r w:rsidR="00463DD4" w:rsidRPr="006A6145">
        <w:rPr>
          <w:rFonts w:ascii="Helvetica" w:hAnsi="Helvetica" w:cs="Times New Roman"/>
        </w:rPr>
        <w:t xml:space="preserve">in and </w:t>
      </w:r>
      <w:r w:rsidR="0012661F" w:rsidRPr="006A6145">
        <w:rPr>
          <w:rFonts w:ascii="Helvetica" w:hAnsi="Helvetica" w:cs="Times New Roman"/>
        </w:rPr>
        <w:t xml:space="preserve">elected to </w:t>
      </w:r>
      <w:r w:rsidR="00463DD4" w:rsidRPr="006A6145">
        <w:rPr>
          <w:rFonts w:ascii="Helvetica" w:hAnsi="Helvetica" w:cs="Times New Roman"/>
        </w:rPr>
        <w:t>subject itself to</w:t>
      </w:r>
      <w:r w:rsidR="0012661F" w:rsidRPr="006A6145">
        <w:rPr>
          <w:rFonts w:ascii="Helvetica" w:hAnsi="Helvetica" w:cs="Times New Roman"/>
        </w:rPr>
        <w:t xml:space="preserve"> the law. If a </w:t>
      </w:r>
      <w:r w:rsidR="00BF206B" w:rsidRPr="006A6145">
        <w:rPr>
          <w:rFonts w:ascii="Helvetica" w:hAnsi="Helvetica" w:cs="Times New Roman"/>
        </w:rPr>
        <w:t>provider is out</w:t>
      </w:r>
      <w:r w:rsidR="007B766C" w:rsidRPr="006A6145">
        <w:rPr>
          <w:rFonts w:ascii="Helvetica" w:hAnsi="Helvetica" w:cs="Times New Roman"/>
        </w:rPr>
        <w:t>-</w:t>
      </w:r>
      <w:r w:rsidR="00766D10" w:rsidRPr="006A6145">
        <w:rPr>
          <w:rFonts w:ascii="Helvetica" w:hAnsi="Helvetica" w:cs="Times New Roman"/>
        </w:rPr>
        <w:t>of</w:t>
      </w:r>
      <w:r w:rsidR="007B766C" w:rsidRPr="006A6145">
        <w:rPr>
          <w:rFonts w:ascii="Helvetica" w:hAnsi="Helvetica" w:cs="Times New Roman"/>
        </w:rPr>
        <w:t>-</w:t>
      </w:r>
      <w:r w:rsidR="00BF206B" w:rsidRPr="006A6145">
        <w:rPr>
          <w:rFonts w:ascii="Helvetica" w:hAnsi="Helvetica" w:cs="Times New Roman"/>
        </w:rPr>
        <w:t xml:space="preserve">network with </w:t>
      </w:r>
      <w:r w:rsidR="0012661F" w:rsidRPr="006A6145">
        <w:rPr>
          <w:rFonts w:ascii="Helvetica" w:hAnsi="Helvetica" w:cs="Times New Roman"/>
        </w:rPr>
        <w:t>one of the</w:t>
      </w:r>
      <w:r w:rsidR="00A029B6" w:rsidRPr="006A6145">
        <w:rPr>
          <w:rFonts w:ascii="Helvetica" w:hAnsi="Helvetica" w:cs="Times New Roman"/>
        </w:rPr>
        <w:t>se</w:t>
      </w:r>
      <w:r w:rsidR="002C3CFE" w:rsidRPr="006A6145">
        <w:rPr>
          <w:rFonts w:ascii="Helvetica" w:hAnsi="Helvetica" w:cs="Times New Roman"/>
        </w:rPr>
        <w:t xml:space="preserve"> </w:t>
      </w:r>
      <w:r w:rsidR="0012661F" w:rsidRPr="006A6145">
        <w:rPr>
          <w:rFonts w:ascii="Helvetica" w:hAnsi="Helvetica" w:cs="Times New Roman"/>
        </w:rPr>
        <w:t xml:space="preserve">plans and </w:t>
      </w:r>
      <w:r w:rsidR="001B3EB3" w:rsidRPr="006A6145">
        <w:rPr>
          <w:rFonts w:ascii="Helvetica" w:hAnsi="Helvetica" w:cs="Times New Roman"/>
        </w:rPr>
        <w:t xml:space="preserve">does </w:t>
      </w:r>
      <w:r w:rsidR="0012661F" w:rsidRPr="006A6145">
        <w:rPr>
          <w:rFonts w:ascii="Helvetica" w:hAnsi="Helvetica" w:cs="Times New Roman"/>
        </w:rPr>
        <w:t xml:space="preserve">not agree with the amount that the </w:t>
      </w:r>
      <w:r w:rsidR="00463DD4" w:rsidRPr="006A6145">
        <w:rPr>
          <w:rFonts w:ascii="Helvetica" w:hAnsi="Helvetica" w:cs="Times New Roman"/>
        </w:rPr>
        <w:t>carrier</w:t>
      </w:r>
      <w:r w:rsidR="00A029B6" w:rsidRPr="006A6145">
        <w:rPr>
          <w:rFonts w:ascii="Helvetica" w:hAnsi="Helvetica" w:cs="Times New Roman"/>
        </w:rPr>
        <w:t xml:space="preserve"> pays</w:t>
      </w:r>
      <w:r w:rsidR="0012661F" w:rsidRPr="006A6145">
        <w:rPr>
          <w:rFonts w:ascii="Helvetica" w:hAnsi="Helvetica" w:cs="Times New Roman"/>
        </w:rPr>
        <w:t>, the provider may enter into binding arbitration by notifying the Department of Banking and Insurance (</w:t>
      </w:r>
      <w:r w:rsidR="008F3C59" w:rsidRPr="006A6145">
        <w:rPr>
          <w:rFonts w:ascii="Helvetica" w:hAnsi="Helvetica" w:cs="Times New Roman"/>
        </w:rPr>
        <w:t>“</w:t>
      </w:r>
      <w:r w:rsidR="0012661F" w:rsidRPr="006A6145">
        <w:rPr>
          <w:rFonts w:ascii="Helvetica" w:hAnsi="Helvetica" w:cs="Times New Roman"/>
        </w:rPr>
        <w:t>DOBI</w:t>
      </w:r>
      <w:r w:rsidR="008F3C59" w:rsidRPr="006A6145">
        <w:rPr>
          <w:rFonts w:ascii="Helvetica" w:hAnsi="Helvetica" w:cs="Times New Roman"/>
        </w:rPr>
        <w:t>”</w:t>
      </w:r>
      <w:r w:rsidR="0012661F" w:rsidRPr="006A6145">
        <w:rPr>
          <w:rFonts w:ascii="Helvetica" w:hAnsi="Helvetica" w:cs="Times New Roman"/>
        </w:rPr>
        <w:t>). The arbitration will be performed</w:t>
      </w:r>
      <w:r w:rsidR="00A029B6" w:rsidRPr="006A6145">
        <w:rPr>
          <w:rFonts w:ascii="Helvetica" w:hAnsi="Helvetica" w:cs="Times New Roman"/>
        </w:rPr>
        <w:t xml:space="preserve"> by</w:t>
      </w:r>
      <w:r w:rsidR="0012661F" w:rsidRPr="006A6145">
        <w:rPr>
          <w:rFonts w:ascii="Helvetica" w:hAnsi="Helvetica" w:cs="Times New Roman"/>
        </w:rPr>
        <w:t xml:space="preserve"> </w:t>
      </w:r>
      <w:r w:rsidRPr="006A6145">
        <w:rPr>
          <w:rFonts w:ascii="Helvetica" w:hAnsi="Helvetica" w:cs="Times New Roman"/>
        </w:rPr>
        <w:t xml:space="preserve">an independent </w:t>
      </w:r>
      <w:r w:rsidR="0012661F" w:rsidRPr="006A6145">
        <w:rPr>
          <w:rFonts w:ascii="Helvetica" w:hAnsi="Helvetica" w:cs="Times New Roman"/>
        </w:rPr>
        <w:t xml:space="preserve">arbitration </w:t>
      </w:r>
      <w:r w:rsidRPr="006A6145">
        <w:rPr>
          <w:rFonts w:ascii="Helvetica" w:hAnsi="Helvetica" w:cs="Times New Roman"/>
        </w:rPr>
        <w:t xml:space="preserve">organization </w:t>
      </w:r>
      <w:r w:rsidR="008F3C59" w:rsidRPr="006A6145">
        <w:rPr>
          <w:rFonts w:ascii="Helvetica" w:hAnsi="Helvetica" w:cs="Times New Roman"/>
        </w:rPr>
        <w:t>that</w:t>
      </w:r>
      <w:r w:rsidRPr="006A6145">
        <w:rPr>
          <w:rFonts w:ascii="Helvetica" w:hAnsi="Helvetica" w:cs="Times New Roman"/>
        </w:rPr>
        <w:t xml:space="preserve"> DOBI</w:t>
      </w:r>
      <w:r w:rsidR="008F3C59" w:rsidRPr="006A6145">
        <w:rPr>
          <w:rFonts w:ascii="Helvetica" w:hAnsi="Helvetica" w:cs="Times New Roman"/>
        </w:rPr>
        <w:t xml:space="preserve"> retains</w:t>
      </w:r>
      <w:r w:rsidRPr="006A6145">
        <w:rPr>
          <w:rFonts w:ascii="Helvetica" w:hAnsi="Helvetica" w:cs="Times New Roman"/>
        </w:rPr>
        <w:t>.</w:t>
      </w:r>
    </w:p>
    <w:p w14:paraId="71AD0C29" w14:textId="77777777" w:rsidR="00766D10" w:rsidRPr="000E2700" w:rsidRDefault="00766D10" w:rsidP="000E2700">
      <w:pPr>
        <w:shd w:val="clear" w:color="auto" w:fill="FFFFFF" w:themeFill="background1"/>
        <w:rPr>
          <w:rFonts w:ascii="Helvetica" w:hAnsi="Helvetica" w:cs="Times New Roman"/>
          <w:b/>
          <w:color w:val="0070C0"/>
          <w:sz w:val="24"/>
          <w:szCs w:val="24"/>
        </w:rPr>
      </w:pPr>
      <w:r w:rsidRPr="000E2700">
        <w:rPr>
          <w:rFonts w:ascii="Helvetica" w:hAnsi="Helvetica" w:cs="Times New Roman"/>
          <w:b/>
          <w:color w:val="0070C0"/>
          <w:sz w:val="24"/>
          <w:szCs w:val="24"/>
        </w:rPr>
        <w:t>Arbitration Process</w:t>
      </w:r>
    </w:p>
    <w:p w14:paraId="4E5DB2DF" w14:textId="60119C9A" w:rsidR="00434566" w:rsidRPr="006A6145" w:rsidRDefault="00434566" w:rsidP="006A6145">
      <w:pPr>
        <w:pStyle w:val="NormalWeb"/>
        <w:numPr>
          <w:ilvl w:val="0"/>
          <w:numId w:val="1"/>
        </w:numPr>
        <w:spacing w:before="0" w:beforeAutospacing="0" w:after="160" w:afterAutospacing="0" w:line="259" w:lineRule="auto"/>
        <w:jc w:val="both"/>
        <w:rPr>
          <w:rFonts w:ascii="Helvetica" w:hAnsi="Helvetica"/>
          <w:color w:val="000000"/>
          <w:sz w:val="22"/>
          <w:szCs w:val="22"/>
        </w:rPr>
      </w:pPr>
      <w:r w:rsidRPr="006A6145">
        <w:rPr>
          <w:rFonts w:ascii="Helvetica" w:hAnsi="Helvetica"/>
          <w:color w:val="000000"/>
          <w:sz w:val="22"/>
          <w:szCs w:val="22"/>
        </w:rPr>
        <w:t xml:space="preserve">A carrier has </w:t>
      </w:r>
      <w:r w:rsidR="00BB5319" w:rsidRPr="00BB5319">
        <w:rPr>
          <w:rFonts w:ascii="Helvetica" w:hAnsi="Helvetica"/>
          <w:b/>
          <w:color w:val="000000"/>
          <w:sz w:val="22"/>
          <w:szCs w:val="22"/>
        </w:rPr>
        <w:t>twenty (</w:t>
      </w:r>
      <w:r w:rsidRPr="00BB5319">
        <w:rPr>
          <w:rFonts w:ascii="Helvetica" w:hAnsi="Helvetica"/>
          <w:b/>
          <w:color w:val="000000"/>
          <w:sz w:val="22"/>
          <w:szCs w:val="22"/>
        </w:rPr>
        <w:t>20</w:t>
      </w:r>
      <w:r w:rsidR="00BB5319" w:rsidRPr="00BB5319">
        <w:rPr>
          <w:rFonts w:ascii="Helvetica" w:hAnsi="Helvetica"/>
          <w:b/>
          <w:color w:val="000000"/>
          <w:sz w:val="22"/>
          <w:szCs w:val="22"/>
        </w:rPr>
        <w:t>)</w:t>
      </w:r>
      <w:r w:rsidRPr="00BB5319">
        <w:rPr>
          <w:rFonts w:ascii="Helvetica" w:hAnsi="Helvetica"/>
          <w:b/>
          <w:color w:val="000000"/>
          <w:sz w:val="22"/>
          <w:szCs w:val="22"/>
        </w:rPr>
        <w:t xml:space="preserve"> days</w:t>
      </w:r>
      <w:r w:rsidRPr="006A6145">
        <w:rPr>
          <w:rFonts w:ascii="Helvetica" w:hAnsi="Helvetica"/>
          <w:color w:val="000000"/>
          <w:sz w:val="22"/>
          <w:szCs w:val="22"/>
        </w:rPr>
        <w:t xml:space="preserve"> to pay the amount billed by the provider or notify the provider that it considers the amount excessive. </w:t>
      </w:r>
    </w:p>
    <w:p w14:paraId="20761D71" w14:textId="1ACB145E" w:rsidR="00434566" w:rsidRPr="006A6145" w:rsidRDefault="00434566" w:rsidP="006A6145">
      <w:pPr>
        <w:pStyle w:val="NormalWeb"/>
        <w:numPr>
          <w:ilvl w:val="0"/>
          <w:numId w:val="1"/>
        </w:numPr>
        <w:spacing w:before="0" w:beforeAutospacing="0" w:after="160" w:afterAutospacing="0" w:line="259" w:lineRule="auto"/>
        <w:jc w:val="both"/>
        <w:rPr>
          <w:rFonts w:ascii="Helvetica" w:hAnsi="Helvetica"/>
          <w:color w:val="000000"/>
          <w:sz w:val="22"/>
          <w:szCs w:val="22"/>
        </w:rPr>
      </w:pPr>
      <w:r w:rsidRPr="006A6145">
        <w:rPr>
          <w:rFonts w:ascii="Helvetica" w:hAnsi="Helvetica"/>
          <w:color w:val="000000"/>
          <w:sz w:val="22"/>
          <w:szCs w:val="22"/>
        </w:rPr>
        <w:t xml:space="preserve">Upon notification that the amount is considered excessive, a </w:t>
      </w:r>
      <w:r w:rsidRPr="000E2700">
        <w:rPr>
          <w:rFonts w:ascii="Helvetica" w:hAnsi="Helvetica"/>
          <w:b/>
          <w:color w:val="000000"/>
          <w:sz w:val="22"/>
          <w:szCs w:val="22"/>
        </w:rPr>
        <w:t>thirty (30) day</w:t>
      </w:r>
      <w:r w:rsidRPr="006A6145">
        <w:rPr>
          <w:rFonts w:ascii="Helvetica" w:hAnsi="Helvetica"/>
          <w:color w:val="000000"/>
          <w:sz w:val="22"/>
          <w:szCs w:val="22"/>
        </w:rPr>
        <w:t xml:space="preserve"> negotiation period</w:t>
      </w:r>
      <w:r w:rsidR="00BB5319">
        <w:rPr>
          <w:rFonts w:ascii="Helvetica" w:hAnsi="Helvetica"/>
          <w:color w:val="000000"/>
          <w:sz w:val="22"/>
          <w:szCs w:val="22"/>
        </w:rPr>
        <w:t xml:space="preserve"> begins</w:t>
      </w:r>
      <w:r w:rsidRPr="006A6145">
        <w:rPr>
          <w:rFonts w:ascii="Helvetica" w:hAnsi="Helvetica"/>
          <w:color w:val="000000"/>
          <w:sz w:val="22"/>
          <w:szCs w:val="22"/>
        </w:rPr>
        <w:t xml:space="preserve">. </w:t>
      </w:r>
    </w:p>
    <w:p w14:paraId="67BEC104" w14:textId="77777777" w:rsidR="00434566" w:rsidRPr="006A6145" w:rsidRDefault="00434566" w:rsidP="006A6145">
      <w:pPr>
        <w:pStyle w:val="NormalWeb"/>
        <w:numPr>
          <w:ilvl w:val="0"/>
          <w:numId w:val="1"/>
        </w:numPr>
        <w:spacing w:before="0" w:beforeAutospacing="0" w:after="160" w:afterAutospacing="0" w:line="259" w:lineRule="auto"/>
        <w:jc w:val="both"/>
        <w:rPr>
          <w:rFonts w:ascii="Helvetica" w:hAnsi="Helvetica"/>
          <w:color w:val="000000"/>
          <w:sz w:val="22"/>
          <w:szCs w:val="22"/>
        </w:rPr>
      </w:pPr>
      <w:r w:rsidRPr="006A6145">
        <w:rPr>
          <w:rFonts w:ascii="Helvetica" w:hAnsi="Helvetica"/>
          <w:color w:val="000000"/>
          <w:sz w:val="22"/>
          <w:szCs w:val="22"/>
        </w:rPr>
        <w:t xml:space="preserve">After </w:t>
      </w:r>
      <w:r w:rsidRPr="008B1986">
        <w:rPr>
          <w:rFonts w:ascii="Helvetica" w:hAnsi="Helvetica"/>
          <w:b/>
          <w:color w:val="000000"/>
          <w:sz w:val="22"/>
          <w:szCs w:val="22"/>
        </w:rPr>
        <w:t>thirty (30) days,</w:t>
      </w:r>
      <w:r w:rsidRPr="006A6145">
        <w:rPr>
          <w:rFonts w:ascii="Helvetica" w:hAnsi="Helvetica"/>
          <w:color w:val="000000"/>
          <w:sz w:val="22"/>
          <w:szCs w:val="22"/>
        </w:rPr>
        <w:t xml:space="preserve"> the ca</w:t>
      </w:r>
      <w:r w:rsidR="003F4CCB" w:rsidRPr="006A6145">
        <w:rPr>
          <w:rFonts w:ascii="Helvetica" w:hAnsi="Helvetica"/>
          <w:color w:val="000000"/>
          <w:sz w:val="22"/>
          <w:szCs w:val="22"/>
        </w:rPr>
        <w:t>rrier</w:t>
      </w:r>
      <w:r w:rsidRPr="006A6145">
        <w:rPr>
          <w:rFonts w:ascii="Helvetica" w:hAnsi="Helvetica"/>
          <w:color w:val="000000"/>
          <w:sz w:val="22"/>
          <w:szCs w:val="22"/>
        </w:rPr>
        <w:t xml:space="preserve"> must make the payment it considers reasonable. </w:t>
      </w:r>
      <w:r w:rsidR="00AB3CCA" w:rsidRPr="006A6145">
        <w:rPr>
          <w:rFonts w:ascii="Helvetica" w:hAnsi="Helvetica"/>
          <w:color w:val="000000"/>
          <w:sz w:val="22"/>
          <w:szCs w:val="22"/>
        </w:rPr>
        <w:t xml:space="preserve"> </w:t>
      </w:r>
      <w:r w:rsidRPr="006A6145">
        <w:rPr>
          <w:rFonts w:ascii="Helvetica" w:hAnsi="Helvetica"/>
          <w:color w:val="000000"/>
          <w:sz w:val="22"/>
          <w:szCs w:val="22"/>
        </w:rPr>
        <w:t xml:space="preserve">This will be the carrier’s </w:t>
      </w:r>
      <w:r w:rsidR="00BF206B" w:rsidRPr="000E2700">
        <w:rPr>
          <w:rFonts w:ascii="Helvetica" w:hAnsi="Helvetica"/>
          <w:b/>
          <w:color w:val="000000"/>
          <w:sz w:val="22"/>
          <w:szCs w:val="22"/>
        </w:rPr>
        <w:t xml:space="preserve">final </w:t>
      </w:r>
      <w:r w:rsidRPr="000E2700">
        <w:rPr>
          <w:rFonts w:ascii="Helvetica" w:hAnsi="Helvetica"/>
          <w:b/>
          <w:color w:val="000000"/>
          <w:sz w:val="22"/>
          <w:szCs w:val="22"/>
        </w:rPr>
        <w:t>offer,</w:t>
      </w:r>
      <w:r w:rsidRPr="006A6145">
        <w:rPr>
          <w:rFonts w:ascii="Helvetica" w:hAnsi="Helvetica"/>
          <w:color w:val="000000"/>
          <w:sz w:val="22"/>
          <w:szCs w:val="22"/>
        </w:rPr>
        <w:t xml:space="preserve"> which the carrier must be able to defend during arbitration. </w:t>
      </w:r>
    </w:p>
    <w:p w14:paraId="16B86C58" w14:textId="2BF16332" w:rsidR="00AB3CCA" w:rsidRPr="006A6145" w:rsidRDefault="00434566" w:rsidP="006A6145">
      <w:pPr>
        <w:pStyle w:val="NormalWeb"/>
        <w:numPr>
          <w:ilvl w:val="0"/>
          <w:numId w:val="1"/>
        </w:numPr>
        <w:spacing w:before="0" w:beforeAutospacing="0" w:after="160" w:afterAutospacing="0" w:line="259" w:lineRule="auto"/>
        <w:jc w:val="both"/>
        <w:rPr>
          <w:rFonts w:ascii="Helvetica" w:hAnsi="Helvetica"/>
          <w:color w:val="000000"/>
          <w:sz w:val="22"/>
          <w:szCs w:val="22"/>
        </w:rPr>
      </w:pPr>
      <w:r w:rsidRPr="006A6145">
        <w:rPr>
          <w:rFonts w:ascii="Helvetica" w:hAnsi="Helvetica"/>
          <w:color w:val="000000"/>
          <w:sz w:val="22"/>
          <w:szCs w:val="22"/>
        </w:rPr>
        <w:t xml:space="preserve">In order to initiate arbitration, the difference between the </w:t>
      </w:r>
      <w:r w:rsidR="007B766C" w:rsidRPr="006A6145">
        <w:rPr>
          <w:rFonts w:ascii="Helvetica" w:hAnsi="Helvetica"/>
          <w:color w:val="000000"/>
          <w:sz w:val="22"/>
          <w:szCs w:val="22"/>
        </w:rPr>
        <w:t xml:space="preserve">amount you billed </w:t>
      </w:r>
      <w:r w:rsidRPr="006A6145">
        <w:rPr>
          <w:rFonts w:ascii="Helvetica" w:hAnsi="Helvetica"/>
          <w:color w:val="000000"/>
          <w:sz w:val="22"/>
          <w:szCs w:val="22"/>
        </w:rPr>
        <w:t xml:space="preserve">and the amount </w:t>
      </w:r>
      <w:r w:rsidR="007B766C" w:rsidRPr="006A6145">
        <w:rPr>
          <w:rFonts w:ascii="Helvetica" w:hAnsi="Helvetica"/>
          <w:color w:val="000000"/>
          <w:sz w:val="22"/>
          <w:szCs w:val="22"/>
        </w:rPr>
        <w:t xml:space="preserve">the </w:t>
      </w:r>
      <w:r w:rsidR="0073299E" w:rsidRPr="006A6145">
        <w:rPr>
          <w:rFonts w:ascii="Helvetica" w:hAnsi="Helvetica"/>
          <w:color w:val="000000"/>
          <w:sz w:val="22"/>
          <w:szCs w:val="22"/>
        </w:rPr>
        <w:t>carrier</w:t>
      </w:r>
      <w:r w:rsidR="00BF206B" w:rsidRPr="006A6145">
        <w:rPr>
          <w:rFonts w:ascii="Helvetica" w:hAnsi="Helvetica"/>
          <w:color w:val="000000"/>
          <w:sz w:val="22"/>
          <w:szCs w:val="22"/>
        </w:rPr>
        <w:t xml:space="preserve"> </w:t>
      </w:r>
      <w:r w:rsidRPr="006A6145">
        <w:rPr>
          <w:rFonts w:ascii="Helvetica" w:hAnsi="Helvetica"/>
          <w:color w:val="000000"/>
          <w:sz w:val="22"/>
          <w:szCs w:val="22"/>
        </w:rPr>
        <w:t>paid must be greater</w:t>
      </w:r>
      <w:r w:rsidR="00AB3CCA" w:rsidRPr="006A6145">
        <w:rPr>
          <w:rFonts w:ascii="Helvetica" w:hAnsi="Helvetica"/>
          <w:color w:val="000000"/>
          <w:sz w:val="22"/>
          <w:szCs w:val="22"/>
        </w:rPr>
        <w:t xml:space="preserve"> than </w:t>
      </w:r>
      <w:r w:rsidR="00D06685" w:rsidRPr="008B1986">
        <w:rPr>
          <w:rFonts w:ascii="Helvetica" w:hAnsi="Helvetica"/>
          <w:b/>
          <w:color w:val="000000"/>
          <w:sz w:val="22"/>
          <w:szCs w:val="22"/>
        </w:rPr>
        <w:t>one thousand dollars (</w:t>
      </w:r>
      <w:r w:rsidR="00AB3CCA" w:rsidRPr="008B1986">
        <w:rPr>
          <w:rFonts w:ascii="Helvetica" w:hAnsi="Helvetica"/>
          <w:b/>
          <w:color w:val="000000"/>
          <w:sz w:val="22"/>
          <w:szCs w:val="22"/>
        </w:rPr>
        <w:t>$1,000</w:t>
      </w:r>
      <w:r w:rsidR="00D06685" w:rsidRPr="008B1986">
        <w:rPr>
          <w:rFonts w:ascii="Helvetica" w:hAnsi="Helvetica"/>
          <w:b/>
          <w:color w:val="000000"/>
          <w:sz w:val="22"/>
          <w:szCs w:val="22"/>
        </w:rPr>
        <w:t>)</w:t>
      </w:r>
      <w:r w:rsidR="007B766C" w:rsidRPr="008B1986">
        <w:rPr>
          <w:rFonts w:ascii="Helvetica" w:hAnsi="Helvetica"/>
          <w:b/>
          <w:color w:val="000000"/>
          <w:sz w:val="22"/>
          <w:szCs w:val="22"/>
        </w:rPr>
        <w:t>.</w:t>
      </w:r>
      <w:r w:rsidR="007B766C" w:rsidRPr="006A6145">
        <w:rPr>
          <w:rFonts w:ascii="Helvetica" w:hAnsi="Helvetica"/>
          <w:color w:val="000000"/>
          <w:sz w:val="22"/>
          <w:szCs w:val="22"/>
        </w:rPr>
        <w:t xml:space="preserve"> </w:t>
      </w:r>
    </w:p>
    <w:p w14:paraId="3C2131BA" w14:textId="7F5D1862" w:rsidR="00AB3CCA" w:rsidRPr="006A6145" w:rsidRDefault="00434566" w:rsidP="006A6145">
      <w:pPr>
        <w:pStyle w:val="NormalWeb"/>
        <w:numPr>
          <w:ilvl w:val="0"/>
          <w:numId w:val="1"/>
        </w:numPr>
        <w:spacing w:before="0" w:beforeAutospacing="0" w:after="160" w:afterAutospacing="0" w:line="259" w:lineRule="auto"/>
        <w:jc w:val="both"/>
        <w:rPr>
          <w:rFonts w:ascii="Helvetica" w:hAnsi="Helvetica"/>
          <w:color w:val="000000"/>
          <w:sz w:val="22"/>
          <w:szCs w:val="22"/>
        </w:rPr>
      </w:pPr>
      <w:r w:rsidRPr="006A6145">
        <w:rPr>
          <w:rFonts w:ascii="Helvetica" w:hAnsi="Helvetica"/>
          <w:color w:val="000000"/>
          <w:sz w:val="22"/>
          <w:szCs w:val="22"/>
        </w:rPr>
        <w:t xml:space="preserve">Providers have </w:t>
      </w:r>
      <w:r w:rsidRPr="00BB5319">
        <w:rPr>
          <w:rFonts w:ascii="Helvetica" w:hAnsi="Helvetica"/>
          <w:b/>
          <w:color w:val="000000"/>
          <w:sz w:val="22"/>
          <w:szCs w:val="22"/>
        </w:rPr>
        <w:t xml:space="preserve">thirty </w:t>
      </w:r>
      <w:r w:rsidRPr="008B1986">
        <w:rPr>
          <w:rFonts w:ascii="Helvetica" w:hAnsi="Helvetica"/>
          <w:b/>
          <w:color w:val="000000"/>
          <w:sz w:val="22"/>
          <w:szCs w:val="22"/>
        </w:rPr>
        <w:t>(30) days</w:t>
      </w:r>
      <w:r w:rsidRPr="006A6145">
        <w:rPr>
          <w:rFonts w:ascii="Helvetica" w:hAnsi="Helvetica"/>
          <w:color w:val="000000"/>
          <w:sz w:val="22"/>
          <w:szCs w:val="22"/>
        </w:rPr>
        <w:t xml:space="preserve"> from the payment of the final offer to in</w:t>
      </w:r>
      <w:r w:rsidR="0012661F" w:rsidRPr="006A6145">
        <w:rPr>
          <w:rFonts w:ascii="Helvetica" w:hAnsi="Helvetica"/>
          <w:color w:val="000000"/>
          <w:sz w:val="22"/>
          <w:szCs w:val="22"/>
        </w:rPr>
        <w:t xml:space="preserve">itiate the arbitration </w:t>
      </w:r>
      <w:r w:rsidR="0073299E" w:rsidRPr="006A6145">
        <w:rPr>
          <w:rFonts w:ascii="Helvetica" w:hAnsi="Helvetica"/>
          <w:color w:val="000000"/>
          <w:sz w:val="22"/>
          <w:szCs w:val="22"/>
        </w:rPr>
        <w:t>proce</w:t>
      </w:r>
      <w:r w:rsidRPr="006A6145">
        <w:rPr>
          <w:rFonts w:ascii="Helvetica" w:hAnsi="Helvetica"/>
          <w:color w:val="000000"/>
          <w:sz w:val="22"/>
          <w:szCs w:val="22"/>
        </w:rPr>
        <w:t>ss</w:t>
      </w:r>
      <w:r w:rsidR="0073299E" w:rsidRPr="006A6145">
        <w:rPr>
          <w:rFonts w:ascii="Helvetica" w:hAnsi="Helvetica"/>
          <w:color w:val="000000"/>
          <w:sz w:val="22"/>
          <w:szCs w:val="22"/>
        </w:rPr>
        <w:t xml:space="preserve"> </w:t>
      </w:r>
      <w:r w:rsidR="0012661F" w:rsidRPr="006A6145">
        <w:rPr>
          <w:rFonts w:ascii="Helvetica" w:hAnsi="Helvetica"/>
          <w:color w:val="000000"/>
          <w:sz w:val="22"/>
          <w:szCs w:val="22"/>
        </w:rPr>
        <w:t xml:space="preserve">by contacting </w:t>
      </w:r>
      <w:r w:rsidR="00766D10" w:rsidRPr="006A6145">
        <w:rPr>
          <w:rFonts w:ascii="Helvetica" w:hAnsi="Helvetica"/>
          <w:color w:val="000000"/>
          <w:sz w:val="22"/>
          <w:szCs w:val="22"/>
        </w:rPr>
        <w:t>DOBI</w:t>
      </w:r>
      <w:r w:rsidRPr="006A6145">
        <w:rPr>
          <w:rFonts w:ascii="Helvetica" w:hAnsi="Helvetica"/>
          <w:color w:val="000000"/>
          <w:sz w:val="22"/>
          <w:szCs w:val="22"/>
        </w:rPr>
        <w:t>.</w:t>
      </w:r>
    </w:p>
    <w:p w14:paraId="607D8A87" w14:textId="719634BC" w:rsidR="00BA5852" w:rsidRPr="006A6145" w:rsidRDefault="00AB3CCA" w:rsidP="006A6145">
      <w:pPr>
        <w:pStyle w:val="NormalWeb"/>
        <w:numPr>
          <w:ilvl w:val="0"/>
          <w:numId w:val="1"/>
        </w:numPr>
        <w:spacing w:before="0" w:beforeAutospacing="0" w:after="160" w:afterAutospacing="0" w:line="259" w:lineRule="auto"/>
        <w:jc w:val="both"/>
        <w:rPr>
          <w:rFonts w:ascii="Helvetica" w:hAnsi="Helvetica"/>
          <w:color w:val="000000"/>
          <w:sz w:val="22"/>
          <w:szCs w:val="22"/>
        </w:rPr>
      </w:pPr>
      <w:r w:rsidRPr="006A6145">
        <w:rPr>
          <w:rFonts w:ascii="Helvetica" w:hAnsi="Helvetica"/>
          <w:color w:val="000000"/>
          <w:sz w:val="22"/>
          <w:szCs w:val="22"/>
        </w:rPr>
        <w:t xml:space="preserve">Once the </w:t>
      </w:r>
      <w:r w:rsidR="0073299E" w:rsidRPr="006A6145">
        <w:rPr>
          <w:rFonts w:ascii="Helvetica" w:hAnsi="Helvetica"/>
          <w:color w:val="000000"/>
          <w:sz w:val="22"/>
          <w:szCs w:val="22"/>
        </w:rPr>
        <w:t>request for arbitration has been</w:t>
      </w:r>
      <w:r w:rsidRPr="006A6145">
        <w:rPr>
          <w:rFonts w:ascii="Helvetica" w:hAnsi="Helvetica"/>
          <w:color w:val="000000"/>
          <w:sz w:val="22"/>
          <w:szCs w:val="22"/>
        </w:rPr>
        <w:t xml:space="preserve"> filed, notify the </w:t>
      </w:r>
      <w:r w:rsidR="0073299E" w:rsidRPr="006A6145">
        <w:rPr>
          <w:rFonts w:ascii="Helvetica" w:hAnsi="Helvetica"/>
          <w:color w:val="000000"/>
          <w:sz w:val="22"/>
          <w:szCs w:val="22"/>
        </w:rPr>
        <w:t>carrier</w:t>
      </w:r>
      <w:r w:rsidRPr="006A6145">
        <w:rPr>
          <w:rFonts w:ascii="Helvetica" w:hAnsi="Helvetica"/>
          <w:color w:val="000000"/>
          <w:sz w:val="22"/>
          <w:szCs w:val="22"/>
        </w:rPr>
        <w:t xml:space="preserve"> that the arbitration process has be</w:t>
      </w:r>
      <w:r w:rsidR="00BF206B" w:rsidRPr="006A6145">
        <w:rPr>
          <w:rFonts w:ascii="Helvetica" w:hAnsi="Helvetica"/>
          <w:color w:val="000000"/>
          <w:sz w:val="22"/>
          <w:szCs w:val="22"/>
        </w:rPr>
        <w:t xml:space="preserve">en initiated </w:t>
      </w:r>
      <w:r w:rsidRPr="006A6145">
        <w:rPr>
          <w:rFonts w:ascii="Helvetica" w:hAnsi="Helvetica"/>
          <w:color w:val="000000"/>
          <w:sz w:val="22"/>
          <w:szCs w:val="22"/>
        </w:rPr>
        <w:t xml:space="preserve">and make your </w:t>
      </w:r>
      <w:r w:rsidRPr="008B1986">
        <w:rPr>
          <w:rFonts w:ascii="Helvetica" w:hAnsi="Helvetica"/>
          <w:b/>
          <w:color w:val="000000"/>
          <w:sz w:val="22"/>
          <w:szCs w:val="22"/>
        </w:rPr>
        <w:t>final</w:t>
      </w:r>
      <w:r w:rsidRPr="006A6145">
        <w:rPr>
          <w:rFonts w:ascii="Helvetica" w:hAnsi="Helvetica"/>
          <w:color w:val="000000"/>
          <w:sz w:val="22"/>
          <w:szCs w:val="22"/>
        </w:rPr>
        <w:t xml:space="preserve"> billing offer.</w:t>
      </w:r>
      <w:r w:rsidR="0012661F" w:rsidRPr="006A6145">
        <w:rPr>
          <w:rFonts w:ascii="Helvetica" w:hAnsi="Helvetica"/>
          <w:color w:val="000000"/>
          <w:sz w:val="22"/>
          <w:szCs w:val="22"/>
        </w:rPr>
        <w:t xml:space="preserve"> This </w:t>
      </w:r>
      <w:r w:rsidR="00D06685" w:rsidRPr="006A6145">
        <w:rPr>
          <w:rFonts w:ascii="Helvetica" w:hAnsi="Helvetica"/>
          <w:color w:val="000000"/>
          <w:sz w:val="22"/>
          <w:szCs w:val="22"/>
        </w:rPr>
        <w:t xml:space="preserve">may </w:t>
      </w:r>
      <w:r w:rsidR="0012661F" w:rsidRPr="006A6145">
        <w:rPr>
          <w:rFonts w:ascii="Helvetica" w:hAnsi="Helvetica"/>
          <w:color w:val="000000"/>
          <w:sz w:val="22"/>
          <w:szCs w:val="22"/>
        </w:rPr>
        <w:t xml:space="preserve">be accomplished by copying the carrier on the </w:t>
      </w:r>
      <w:r w:rsidR="00D06685" w:rsidRPr="006A6145">
        <w:rPr>
          <w:rFonts w:ascii="Helvetica" w:hAnsi="Helvetica"/>
          <w:color w:val="000000"/>
          <w:sz w:val="22"/>
          <w:szCs w:val="22"/>
        </w:rPr>
        <w:t xml:space="preserve">initial </w:t>
      </w:r>
      <w:r w:rsidR="005A589C" w:rsidRPr="006A6145">
        <w:rPr>
          <w:rFonts w:ascii="Helvetica" w:hAnsi="Helvetica"/>
          <w:color w:val="000000"/>
          <w:sz w:val="22"/>
          <w:szCs w:val="22"/>
        </w:rPr>
        <w:t xml:space="preserve">arbitration request </w:t>
      </w:r>
      <w:r w:rsidR="0012661F" w:rsidRPr="006A6145">
        <w:rPr>
          <w:rFonts w:ascii="Helvetica" w:hAnsi="Helvetica"/>
          <w:color w:val="000000"/>
          <w:sz w:val="22"/>
          <w:szCs w:val="22"/>
        </w:rPr>
        <w:t>to DOBI.</w:t>
      </w:r>
    </w:p>
    <w:p w14:paraId="4B3854B4" w14:textId="721A78F2" w:rsidR="00AB3CCA" w:rsidRPr="006A6145" w:rsidRDefault="00BA5852" w:rsidP="006A6145">
      <w:pPr>
        <w:pStyle w:val="NormalWeb"/>
        <w:numPr>
          <w:ilvl w:val="0"/>
          <w:numId w:val="1"/>
        </w:numPr>
        <w:spacing w:before="0" w:beforeAutospacing="0" w:after="160" w:afterAutospacing="0" w:line="259" w:lineRule="auto"/>
        <w:jc w:val="both"/>
        <w:rPr>
          <w:rFonts w:ascii="Helvetica" w:hAnsi="Helvetica"/>
          <w:color w:val="000000"/>
          <w:sz w:val="22"/>
          <w:szCs w:val="22"/>
        </w:rPr>
      </w:pPr>
      <w:r w:rsidRPr="006A6145">
        <w:rPr>
          <w:rFonts w:ascii="Helvetica" w:hAnsi="Helvetica"/>
          <w:color w:val="000000"/>
          <w:sz w:val="22"/>
          <w:szCs w:val="22"/>
        </w:rPr>
        <w:t xml:space="preserve">The arbitration organization has </w:t>
      </w:r>
      <w:r w:rsidR="00D06685" w:rsidRPr="00BB5319">
        <w:rPr>
          <w:rFonts w:ascii="Helvetica" w:hAnsi="Helvetica"/>
          <w:b/>
          <w:color w:val="000000"/>
          <w:sz w:val="22"/>
          <w:szCs w:val="22"/>
        </w:rPr>
        <w:t xml:space="preserve">thirty </w:t>
      </w:r>
      <w:r w:rsidR="00D06685" w:rsidRPr="008B1986">
        <w:rPr>
          <w:rFonts w:ascii="Helvetica" w:hAnsi="Helvetica"/>
          <w:b/>
          <w:color w:val="000000"/>
          <w:sz w:val="22"/>
          <w:szCs w:val="22"/>
        </w:rPr>
        <w:t>(</w:t>
      </w:r>
      <w:r w:rsidR="00AB3CCA" w:rsidRPr="008B1986">
        <w:rPr>
          <w:rFonts w:ascii="Helvetica" w:hAnsi="Helvetica"/>
          <w:b/>
          <w:color w:val="000000"/>
          <w:sz w:val="22"/>
          <w:szCs w:val="22"/>
        </w:rPr>
        <w:t>30</w:t>
      </w:r>
      <w:r w:rsidR="00D06685" w:rsidRPr="008B1986">
        <w:rPr>
          <w:rFonts w:ascii="Helvetica" w:hAnsi="Helvetica"/>
          <w:b/>
          <w:color w:val="000000"/>
          <w:sz w:val="22"/>
          <w:szCs w:val="22"/>
        </w:rPr>
        <w:t>)</w:t>
      </w:r>
      <w:r w:rsidR="00AB3CCA" w:rsidRPr="008B1986">
        <w:rPr>
          <w:rFonts w:ascii="Helvetica" w:hAnsi="Helvetica"/>
          <w:b/>
          <w:color w:val="000000"/>
          <w:sz w:val="22"/>
          <w:szCs w:val="22"/>
        </w:rPr>
        <w:t xml:space="preserve"> days</w:t>
      </w:r>
      <w:r w:rsidR="00AB3CCA" w:rsidRPr="006A6145">
        <w:rPr>
          <w:rFonts w:ascii="Helvetica" w:hAnsi="Helvetica"/>
          <w:color w:val="000000"/>
          <w:sz w:val="22"/>
          <w:szCs w:val="22"/>
        </w:rPr>
        <w:t xml:space="preserve"> </w:t>
      </w:r>
      <w:r w:rsidRPr="006A6145">
        <w:rPr>
          <w:rFonts w:ascii="Helvetica" w:hAnsi="Helvetica"/>
          <w:color w:val="000000"/>
          <w:sz w:val="22"/>
          <w:szCs w:val="22"/>
        </w:rPr>
        <w:t xml:space="preserve">from the date </w:t>
      </w:r>
      <w:r w:rsidR="007B766C" w:rsidRPr="006A6145">
        <w:rPr>
          <w:rFonts w:ascii="Helvetica" w:hAnsi="Helvetica"/>
          <w:color w:val="000000"/>
          <w:sz w:val="22"/>
          <w:szCs w:val="22"/>
        </w:rPr>
        <w:t xml:space="preserve">the </w:t>
      </w:r>
      <w:r w:rsidR="005A589C" w:rsidRPr="006A6145">
        <w:rPr>
          <w:rFonts w:ascii="Helvetica" w:hAnsi="Helvetica"/>
          <w:color w:val="000000"/>
          <w:sz w:val="22"/>
          <w:szCs w:val="22"/>
        </w:rPr>
        <w:t>arbitration request</w:t>
      </w:r>
      <w:r w:rsidR="007B766C" w:rsidRPr="006A6145">
        <w:rPr>
          <w:rFonts w:ascii="Helvetica" w:hAnsi="Helvetica"/>
          <w:color w:val="000000"/>
          <w:sz w:val="22"/>
          <w:szCs w:val="22"/>
        </w:rPr>
        <w:t xml:space="preserve"> was filed</w:t>
      </w:r>
      <w:r w:rsidR="00AB3CCA" w:rsidRPr="006A6145">
        <w:rPr>
          <w:rFonts w:ascii="Helvetica" w:hAnsi="Helvetica"/>
          <w:color w:val="000000"/>
          <w:sz w:val="22"/>
          <w:szCs w:val="22"/>
        </w:rPr>
        <w:t xml:space="preserve"> with </w:t>
      </w:r>
      <w:r w:rsidR="00766D10" w:rsidRPr="006A6145">
        <w:rPr>
          <w:rFonts w:ascii="Helvetica" w:hAnsi="Helvetica"/>
          <w:color w:val="000000"/>
          <w:sz w:val="22"/>
          <w:szCs w:val="22"/>
        </w:rPr>
        <w:t>DOBI</w:t>
      </w:r>
      <w:r w:rsidR="00AB3CCA" w:rsidRPr="006A6145">
        <w:rPr>
          <w:rFonts w:ascii="Helvetica" w:hAnsi="Helvetica"/>
          <w:color w:val="000000"/>
          <w:sz w:val="22"/>
          <w:szCs w:val="22"/>
        </w:rPr>
        <w:t xml:space="preserve"> </w:t>
      </w:r>
      <w:r w:rsidRPr="006A6145">
        <w:rPr>
          <w:rFonts w:ascii="Helvetica" w:hAnsi="Helvetica"/>
          <w:color w:val="000000"/>
          <w:sz w:val="22"/>
          <w:szCs w:val="22"/>
        </w:rPr>
        <w:t xml:space="preserve">to issue final </w:t>
      </w:r>
      <w:r w:rsidR="00AB3CCA" w:rsidRPr="006A6145">
        <w:rPr>
          <w:rFonts w:ascii="Helvetica" w:hAnsi="Helvetica"/>
          <w:color w:val="000000"/>
          <w:sz w:val="22"/>
          <w:szCs w:val="22"/>
        </w:rPr>
        <w:t xml:space="preserve">written findings </w:t>
      </w:r>
      <w:r w:rsidRPr="006A6145">
        <w:rPr>
          <w:rFonts w:ascii="Helvetica" w:hAnsi="Helvetica"/>
          <w:color w:val="000000"/>
          <w:sz w:val="22"/>
          <w:szCs w:val="22"/>
        </w:rPr>
        <w:t>and a payment determination. The payment determination will be on</w:t>
      </w:r>
      <w:r w:rsidR="00766D10" w:rsidRPr="006A6145">
        <w:rPr>
          <w:rFonts w:ascii="Helvetica" w:hAnsi="Helvetica"/>
          <w:color w:val="000000"/>
          <w:sz w:val="22"/>
          <w:szCs w:val="22"/>
        </w:rPr>
        <w:t xml:space="preserve">e of the </w:t>
      </w:r>
      <w:r w:rsidR="00766D10" w:rsidRPr="008B1986">
        <w:rPr>
          <w:rFonts w:ascii="Helvetica" w:hAnsi="Helvetica"/>
          <w:b/>
          <w:color w:val="000000"/>
          <w:sz w:val="22"/>
          <w:szCs w:val="22"/>
        </w:rPr>
        <w:t>final</w:t>
      </w:r>
      <w:r w:rsidR="00766D10" w:rsidRPr="006A6145">
        <w:rPr>
          <w:rFonts w:ascii="Helvetica" w:hAnsi="Helvetica"/>
          <w:color w:val="000000"/>
          <w:sz w:val="22"/>
          <w:szCs w:val="22"/>
        </w:rPr>
        <w:t xml:space="preserve"> offers proposed by either side.</w:t>
      </w:r>
    </w:p>
    <w:p w14:paraId="4B165A4D" w14:textId="5A674B93" w:rsidR="00BA5852" w:rsidRPr="006A6145" w:rsidRDefault="00BA5852" w:rsidP="006A6145">
      <w:pPr>
        <w:pStyle w:val="NormalWeb"/>
        <w:numPr>
          <w:ilvl w:val="0"/>
          <w:numId w:val="1"/>
        </w:numPr>
        <w:spacing w:before="0" w:beforeAutospacing="0" w:after="160" w:afterAutospacing="0" w:line="259" w:lineRule="auto"/>
        <w:jc w:val="both"/>
        <w:rPr>
          <w:rFonts w:ascii="Helvetica" w:hAnsi="Helvetica"/>
          <w:color w:val="000000"/>
          <w:sz w:val="22"/>
          <w:szCs w:val="22"/>
        </w:rPr>
      </w:pPr>
      <w:r w:rsidRPr="006A6145">
        <w:rPr>
          <w:rFonts w:ascii="Helvetica" w:hAnsi="Helvetica"/>
          <w:color w:val="000000"/>
          <w:sz w:val="22"/>
          <w:szCs w:val="22"/>
        </w:rPr>
        <w:t xml:space="preserve">The carrier </w:t>
      </w:r>
      <w:r w:rsidR="0012661F" w:rsidRPr="006A6145">
        <w:rPr>
          <w:rFonts w:ascii="Helvetica" w:hAnsi="Helvetica"/>
          <w:color w:val="000000"/>
          <w:sz w:val="22"/>
          <w:szCs w:val="22"/>
        </w:rPr>
        <w:t>has</w:t>
      </w:r>
      <w:r w:rsidR="0091129F" w:rsidRPr="006A6145">
        <w:rPr>
          <w:rFonts w:ascii="Helvetica" w:hAnsi="Helvetica"/>
          <w:color w:val="000000"/>
          <w:sz w:val="22"/>
          <w:szCs w:val="22"/>
        </w:rPr>
        <w:t xml:space="preserve"> </w:t>
      </w:r>
      <w:r w:rsidR="00172771" w:rsidRPr="00BB5319">
        <w:rPr>
          <w:rFonts w:ascii="Helvetica" w:hAnsi="Helvetica"/>
          <w:b/>
          <w:color w:val="000000"/>
          <w:sz w:val="22"/>
          <w:szCs w:val="22"/>
        </w:rPr>
        <w:t xml:space="preserve">twenty </w:t>
      </w:r>
      <w:r w:rsidR="00172771" w:rsidRPr="008B1986">
        <w:rPr>
          <w:rFonts w:ascii="Helvetica" w:hAnsi="Helvetica"/>
          <w:b/>
          <w:color w:val="000000"/>
          <w:sz w:val="22"/>
          <w:szCs w:val="22"/>
        </w:rPr>
        <w:t>(</w:t>
      </w:r>
      <w:r w:rsidRPr="008B1986">
        <w:rPr>
          <w:rFonts w:ascii="Helvetica" w:hAnsi="Helvetica"/>
          <w:b/>
          <w:color w:val="000000"/>
          <w:sz w:val="22"/>
          <w:szCs w:val="22"/>
        </w:rPr>
        <w:t>20</w:t>
      </w:r>
      <w:r w:rsidR="00172771" w:rsidRPr="008B1986">
        <w:rPr>
          <w:rFonts w:ascii="Helvetica" w:hAnsi="Helvetica"/>
          <w:b/>
          <w:color w:val="000000"/>
          <w:sz w:val="22"/>
          <w:szCs w:val="22"/>
        </w:rPr>
        <w:t>)</w:t>
      </w:r>
      <w:r w:rsidRPr="008B1986">
        <w:rPr>
          <w:rFonts w:ascii="Helvetica" w:hAnsi="Helvetica"/>
          <w:b/>
          <w:color w:val="000000"/>
          <w:sz w:val="22"/>
          <w:szCs w:val="22"/>
        </w:rPr>
        <w:t xml:space="preserve"> days</w:t>
      </w:r>
      <w:r w:rsidRPr="006A6145">
        <w:rPr>
          <w:rFonts w:ascii="Helvetica" w:hAnsi="Helvetica"/>
          <w:color w:val="000000"/>
          <w:sz w:val="22"/>
          <w:szCs w:val="22"/>
        </w:rPr>
        <w:t xml:space="preserve"> to make any payment </w:t>
      </w:r>
      <w:r w:rsidR="00BF206B" w:rsidRPr="006A6145">
        <w:rPr>
          <w:rFonts w:ascii="Helvetica" w:hAnsi="Helvetica"/>
          <w:color w:val="000000"/>
          <w:sz w:val="22"/>
          <w:szCs w:val="22"/>
        </w:rPr>
        <w:t>necessary</w:t>
      </w:r>
      <w:r w:rsidR="0091129F" w:rsidRPr="006A6145">
        <w:rPr>
          <w:rFonts w:ascii="Helvetica" w:hAnsi="Helvetica"/>
          <w:color w:val="000000"/>
          <w:sz w:val="22"/>
          <w:szCs w:val="22"/>
        </w:rPr>
        <w:t>,</w:t>
      </w:r>
      <w:r w:rsidR="00BF206B" w:rsidRPr="006A6145">
        <w:rPr>
          <w:rFonts w:ascii="Helvetica" w:hAnsi="Helvetica"/>
          <w:color w:val="000000"/>
          <w:sz w:val="22"/>
          <w:szCs w:val="22"/>
        </w:rPr>
        <w:t xml:space="preserve"> </w:t>
      </w:r>
      <w:r w:rsidRPr="006A6145">
        <w:rPr>
          <w:rFonts w:ascii="Helvetica" w:hAnsi="Helvetica"/>
          <w:color w:val="000000"/>
          <w:sz w:val="22"/>
          <w:szCs w:val="22"/>
        </w:rPr>
        <w:t>in excess of its first payment</w:t>
      </w:r>
      <w:r w:rsidR="00BF206B" w:rsidRPr="006A6145">
        <w:rPr>
          <w:rFonts w:ascii="Helvetica" w:hAnsi="Helvetica"/>
          <w:color w:val="000000"/>
          <w:sz w:val="22"/>
          <w:szCs w:val="22"/>
        </w:rPr>
        <w:t xml:space="preserve">, </w:t>
      </w:r>
      <w:r w:rsidRPr="006A6145">
        <w:rPr>
          <w:rFonts w:ascii="Helvetica" w:hAnsi="Helvetica"/>
          <w:color w:val="000000"/>
          <w:sz w:val="22"/>
          <w:szCs w:val="22"/>
        </w:rPr>
        <w:t>prior to interest being required.</w:t>
      </w:r>
    </w:p>
    <w:p w14:paraId="33931ECE" w14:textId="20221407" w:rsidR="00561E44" w:rsidRDefault="00AB3CCA" w:rsidP="00BC34E7">
      <w:pPr>
        <w:pStyle w:val="NormalWeb"/>
        <w:numPr>
          <w:ilvl w:val="0"/>
          <w:numId w:val="1"/>
        </w:numPr>
        <w:spacing w:before="0" w:beforeAutospacing="0" w:after="160" w:afterAutospacing="0" w:line="259" w:lineRule="auto"/>
        <w:rPr>
          <w:rFonts w:ascii="Helvetica" w:hAnsi="Helvetica"/>
          <w:color w:val="000000"/>
          <w:sz w:val="22"/>
          <w:szCs w:val="22"/>
        </w:rPr>
      </w:pPr>
      <w:r w:rsidRPr="003C7346">
        <w:rPr>
          <w:rFonts w:ascii="Helvetica" w:hAnsi="Helvetica"/>
          <w:color w:val="000000"/>
          <w:sz w:val="22"/>
          <w:szCs w:val="22"/>
        </w:rPr>
        <w:t xml:space="preserve">The arbitrator's expenses and fees </w:t>
      </w:r>
      <w:r w:rsidR="00172771" w:rsidRPr="003C7346">
        <w:rPr>
          <w:rFonts w:ascii="Helvetica" w:hAnsi="Helvetica"/>
          <w:color w:val="000000"/>
          <w:sz w:val="22"/>
          <w:szCs w:val="22"/>
        </w:rPr>
        <w:t xml:space="preserve">will </w:t>
      </w:r>
      <w:r w:rsidRPr="003C7346">
        <w:rPr>
          <w:rFonts w:ascii="Helvetica" w:hAnsi="Helvetica"/>
          <w:color w:val="000000"/>
          <w:sz w:val="22"/>
          <w:szCs w:val="22"/>
        </w:rPr>
        <w:t>be equally divided between the parties to the arbitration</w:t>
      </w:r>
      <w:r w:rsidR="00BA5852" w:rsidRPr="003C7346">
        <w:rPr>
          <w:rFonts w:ascii="Helvetica" w:hAnsi="Helvetica"/>
          <w:color w:val="000000"/>
          <w:sz w:val="22"/>
          <w:szCs w:val="22"/>
        </w:rPr>
        <w:t>.</w:t>
      </w:r>
    </w:p>
    <w:p w14:paraId="56670238" w14:textId="77777777" w:rsidR="00561E44" w:rsidRDefault="00561E44">
      <w:pPr>
        <w:rPr>
          <w:rFonts w:ascii="Helvetica" w:eastAsia="Times New Roman" w:hAnsi="Helvetica" w:cs="Times New Roman"/>
          <w:color w:val="000000"/>
        </w:rPr>
      </w:pPr>
      <w:r>
        <w:rPr>
          <w:rFonts w:ascii="Helvetica" w:hAnsi="Helvetica"/>
          <w:color w:val="000000"/>
        </w:rPr>
        <w:br w:type="page"/>
      </w:r>
    </w:p>
    <w:p w14:paraId="3DC74154" w14:textId="48CD0898" w:rsidR="00A9017F" w:rsidRDefault="00A9017F" w:rsidP="00561E44">
      <w:pPr>
        <w:pStyle w:val="NormalWeb"/>
        <w:spacing w:before="0" w:beforeAutospacing="0" w:after="160" w:afterAutospacing="0" w:line="259" w:lineRule="auto"/>
        <w:ind w:left="720"/>
        <w:rPr>
          <w:rFonts w:ascii="Helvetica" w:hAnsi="Helvetica"/>
          <w:sz w:val="22"/>
          <w:szCs w:val="22"/>
        </w:rPr>
      </w:pPr>
    </w:p>
    <w:p w14:paraId="30B653FE" w14:textId="77777777" w:rsidR="00561E44" w:rsidRDefault="00561E44" w:rsidP="009D1FAF">
      <w:pPr>
        <w:spacing w:after="0" w:line="240" w:lineRule="auto"/>
        <w:jc w:val="center"/>
        <w:rPr>
          <w:rFonts w:ascii="Times New Roman" w:hAnsi="Times New Roman" w:cs="Times New Roman"/>
          <w:b/>
          <w:caps/>
          <w:sz w:val="24"/>
          <w:szCs w:val="24"/>
        </w:rPr>
      </w:pPr>
    </w:p>
    <w:p w14:paraId="5DC102F3" w14:textId="77777777" w:rsidR="00561E44" w:rsidRPr="00C4418A" w:rsidRDefault="00561E44" w:rsidP="00C4418A">
      <w:pPr>
        <w:shd w:val="clear" w:color="auto" w:fill="0070C0"/>
        <w:spacing w:after="0" w:line="240" w:lineRule="auto"/>
        <w:rPr>
          <w:rFonts w:ascii="Helvetica" w:hAnsi="Helvetica" w:cs="Times New Roman"/>
          <w:b/>
          <w:caps/>
          <w:color w:val="FFFFFF" w:themeColor="background1"/>
          <w:sz w:val="28"/>
          <w:szCs w:val="28"/>
        </w:rPr>
      </w:pPr>
      <w:r w:rsidRPr="00C4418A">
        <w:rPr>
          <w:rFonts w:ascii="Helvetica" w:hAnsi="Helvetica" w:cs="Times New Roman"/>
          <w:b/>
          <w:caps/>
          <w:color w:val="FFFFFF" w:themeColor="background1"/>
          <w:sz w:val="28"/>
          <w:szCs w:val="28"/>
        </w:rPr>
        <w:t>Out-of-network Arbitration Resource</w:t>
      </w:r>
    </w:p>
    <w:p w14:paraId="509B0FA6" w14:textId="77777777" w:rsidR="00561E44" w:rsidRPr="00C4418A" w:rsidRDefault="00561E44" w:rsidP="00C4418A">
      <w:pPr>
        <w:shd w:val="clear" w:color="auto" w:fill="0070C0"/>
        <w:spacing w:after="0" w:line="240" w:lineRule="auto"/>
        <w:rPr>
          <w:rFonts w:ascii="Helvetica" w:hAnsi="Helvetica" w:cs="Times New Roman"/>
          <w:b/>
          <w:caps/>
          <w:color w:val="FFFFFF" w:themeColor="background1"/>
          <w:sz w:val="28"/>
          <w:szCs w:val="28"/>
        </w:rPr>
      </w:pPr>
      <w:r w:rsidRPr="00C4418A">
        <w:rPr>
          <w:rFonts w:ascii="Helvetica" w:hAnsi="Helvetica" w:cs="Times New Roman"/>
          <w:b/>
          <w:caps/>
          <w:color w:val="FFFFFF" w:themeColor="background1"/>
          <w:sz w:val="28"/>
          <w:szCs w:val="28"/>
        </w:rPr>
        <w:t>Self-funded Plan Member with AN Opt-Out Plan</w:t>
      </w:r>
    </w:p>
    <w:p w14:paraId="67B4384E" w14:textId="77777777" w:rsidR="00561E44" w:rsidRDefault="00561E44" w:rsidP="00CE2B26">
      <w:pPr>
        <w:rPr>
          <w:rFonts w:ascii="Times New Roman" w:hAnsi="Times New Roman" w:cs="Times New Roman"/>
          <w:sz w:val="24"/>
          <w:szCs w:val="24"/>
        </w:rPr>
      </w:pPr>
    </w:p>
    <w:p w14:paraId="07E102D9" w14:textId="77777777" w:rsidR="00561E44" w:rsidRPr="00C4418A" w:rsidRDefault="00561E44" w:rsidP="00C4418A">
      <w:pPr>
        <w:keepNext/>
        <w:framePr w:dropCap="drop" w:lines="2" w:wrap="around" w:vAnchor="text" w:hAnchor="text"/>
        <w:spacing w:before="12" w:after="0" w:line="576" w:lineRule="exact"/>
        <w:jc w:val="both"/>
        <w:textAlignment w:val="baseline"/>
        <w:rPr>
          <w:rFonts w:ascii="Helvetica" w:hAnsi="Helvetica" w:cs="Times New Roman"/>
          <w:position w:val="-6"/>
          <w:sz w:val="66"/>
          <w:szCs w:val="24"/>
        </w:rPr>
      </w:pPr>
      <w:r w:rsidRPr="00C4418A">
        <w:rPr>
          <w:rFonts w:ascii="Helvetica" w:hAnsi="Helvetica" w:cs="Times New Roman"/>
          <w:color w:val="0070C0"/>
          <w:position w:val="-6"/>
          <w:sz w:val="66"/>
          <w:szCs w:val="24"/>
        </w:rPr>
        <w:t>I</w:t>
      </w:r>
    </w:p>
    <w:p w14:paraId="5E36F1A2" w14:textId="77777777" w:rsidR="00561E44" w:rsidRPr="00C4418A" w:rsidRDefault="00561E44" w:rsidP="00C4418A">
      <w:pPr>
        <w:spacing w:line="300" w:lineRule="atLeast"/>
        <w:jc w:val="both"/>
        <w:rPr>
          <w:rFonts w:ascii="Helvetica" w:hAnsi="Helvetica" w:cs="Times New Roman"/>
          <w:sz w:val="24"/>
          <w:szCs w:val="24"/>
        </w:rPr>
      </w:pPr>
      <w:r w:rsidRPr="00C4418A">
        <w:rPr>
          <w:rFonts w:ascii="Helvetica" w:hAnsi="Helvetica" w:cs="Times New Roman"/>
          <w:sz w:val="24"/>
          <w:szCs w:val="24"/>
        </w:rPr>
        <w:t>n New Jersey, out-of-network claims payment disputes must be resolved through a binding arbitration process established by the</w:t>
      </w:r>
      <w:r w:rsidRPr="00B871A2">
        <w:rPr>
          <w:rFonts w:ascii="Times New Roman" w:hAnsi="Times New Roman" w:cs="Times New Roman"/>
          <w:sz w:val="24"/>
          <w:szCs w:val="24"/>
        </w:rPr>
        <w:t xml:space="preserve"> </w:t>
      </w:r>
      <w:r w:rsidRPr="00C4418A">
        <w:rPr>
          <w:rFonts w:ascii="Helvetica Oblique" w:hAnsi="Helvetica Oblique" w:cs="Times New Roman"/>
          <w:i/>
          <w:sz w:val="24"/>
          <w:szCs w:val="24"/>
        </w:rPr>
        <w:t>“Out-of-network Consumer Protection, Transparency, Cost Containment and Accountability Act” (“OON”)</w:t>
      </w:r>
      <w:r w:rsidRPr="00B871A2">
        <w:rPr>
          <w:rFonts w:ascii="Times New Roman" w:hAnsi="Times New Roman" w:cs="Times New Roman"/>
          <w:sz w:val="24"/>
          <w:szCs w:val="24"/>
        </w:rPr>
        <w:t xml:space="preserve"> </w:t>
      </w:r>
      <w:r w:rsidRPr="00C4418A">
        <w:rPr>
          <w:rFonts w:ascii="Helvetica" w:hAnsi="Helvetica" w:cs="Times New Roman"/>
          <w:sz w:val="24"/>
          <w:szCs w:val="24"/>
        </w:rPr>
        <w:t>effective Aug. 29, 2018.</w:t>
      </w:r>
    </w:p>
    <w:p w14:paraId="7CE0B388" w14:textId="77777777" w:rsidR="00561E44" w:rsidRPr="00C4418A" w:rsidRDefault="00561E44" w:rsidP="00C4418A">
      <w:pPr>
        <w:spacing w:line="300" w:lineRule="atLeast"/>
        <w:jc w:val="both"/>
        <w:rPr>
          <w:rFonts w:ascii="Helvetica" w:hAnsi="Helvetica" w:cs="Times New Roman"/>
          <w:sz w:val="24"/>
          <w:szCs w:val="24"/>
        </w:rPr>
      </w:pPr>
      <w:r w:rsidRPr="00C4418A">
        <w:rPr>
          <w:rFonts w:ascii="Helvetica" w:hAnsi="Helvetica" w:cs="Times New Roman"/>
          <w:sz w:val="24"/>
          <w:szCs w:val="24"/>
        </w:rPr>
        <w:t>The arbitration process outlined below is specifically for situations when a patient has a self-funded plan and that plan did not opt-in and elect to subject itself to the law as permitted by the Act. If an out-of-network provider provides healthcare services to such a patient, the plan member has the right to access the arbitration process established by the law.</w:t>
      </w:r>
    </w:p>
    <w:p w14:paraId="535466E2" w14:textId="77777777" w:rsidR="00561E44" w:rsidRPr="00C4418A" w:rsidRDefault="00561E44" w:rsidP="00C4418A">
      <w:pPr>
        <w:spacing w:line="300" w:lineRule="atLeast"/>
        <w:jc w:val="both"/>
        <w:rPr>
          <w:rFonts w:ascii="Helvetica" w:hAnsi="Helvetica" w:cs="Times New Roman"/>
          <w:sz w:val="24"/>
          <w:szCs w:val="24"/>
        </w:rPr>
      </w:pPr>
      <w:r w:rsidRPr="00C4418A">
        <w:rPr>
          <w:rFonts w:ascii="Helvetica" w:hAnsi="Helvetica" w:cs="Times New Roman"/>
          <w:sz w:val="24"/>
          <w:szCs w:val="24"/>
        </w:rPr>
        <w:t xml:space="preserve">A provider that bills a patient for any balance beyond the in-network cost-sharing responsibilities must give the patient </w:t>
      </w:r>
      <w:r w:rsidRPr="00C4418A">
        <w:rPr>
          <w:rFonts w:ascii="Helvetica" w:hAnsi="Helvetica" w:cs="Times New Roman"/>
          <w:b/>
          <w:sz w:val="24"/>
          <w:szCs w:val="24"/>
        </w:rPr>
        <w:t>a thirty (30)-day</w:t>
      </w:r>
      <w:r w:rsidRPr="00B871A2">
        <w:rPr>
          <w:rFonts w:ascii="Times New Roman" w:hAnsi="Times New Roman" w:cs="Times New Roman"/>
          <w:sz w:val="24"/>
          <w:szCs w:val="24"/>
        </w:rPr>
        <w:t xml:space="preserve"> </w:t>
      </w:r>
      <w:r w:rsidRPr="00C4418A">
        <w:rPr>
          <w:rFonts w:ascii="Helvetica" w:hAnsi="Helvetica" w:cs="Times New Roman"/>
          <w:sz w:val="24"/>
          <w:szCs w:val="24"/>
        </w:rPr>
        <w:t xml:space="preserve">timeframe to negotiate the amount. </w:t>
      </w:r>
    </w:p>
    <w:p w14:paraId="67FBDD51" w14:textId="77777777" w:rsidR="00561E44" w:rsidRPr="00C4418A" w:rsidRDefault="00561E44" w:rsidP="00C4418A">
      <w:pPr>
        <w:spacing w:line="300" w:lineRule="atLeast"/>
        <w:jc w:val="both"/>
        <w:rPr>
          <w:rFonts w:ascii="Helvetica" w:hAnsi="Helvetica" w:cs="Times New Roman"/>
          <w:sz w:val="24"/>
          <w:szCs w:val="24"/>
        </w:rPr>
      </w:pPr>
      <w:r w:rsidRPr="00C4418A">
        <w:rPr>
          <w:rFonts w:ascii="Helvetica" w:hAnsi="Helvetica" w:cs="Times New Roman"/>
          <w:sz w:val="24"/>
          <w:szCs w:val="24"/>
        </w:rPr>
        <w:t>After the</w:t>
      </w:r>
      <w:r>
        <w:rPr>
          <w:rFonts w:ascii="Times New Roman" w:hAnsi="Times New Roman" w:cs="Times New Roman"/>
          <w:sz w:val="24"/>
          <w:szCs w:val="24"/>
        </w:rPr>
        <w:t xml:space="preserve"> </w:t>
      </w:r>
      <w:r w:rsidRPr="00C4418A">
        <w:rPr>
          <w:rFonts w:ascii="Helvetica" w:hAnsi="Helvetica" w:cs="Times New Roman"/>
          <w:b/>
          <w:sz w:val="24"/>
          <w:szCs w:val="24"/>
        </w:rPr>
        <w:t>thirty (30)-day</w:t>
      </w:r>
      <w:r>
        <w:rPr>
          <w:rFonts w:ascii="Times New Roman" w:hAnsi="Times New Roman" w:cs="Times New Roman"/>
          <w:sz w:val="24"/>
          <w:szCs w:val="24"/>
        </w:rPr>
        <w:t xml:space="preserve"> </w:t>
      </w:r>
      <w:r w:rsidRPr="00C4418A">
        <w:rPr>
          <w:rFonts w:ascii="Helvetica" w:hAnsi="Helvetica" w:cs="Times New Roman"/>
          <w:sz w:val="24"/>
          <w:szCs w:val="24"/>
        </w:rPr>
        <w:t xml:space="preserve">period has passed, if the patient and the provider cannot agree, the provider must initiate an arbitration proceeding before engaging in any collection efforts or attempts to collect from the patient. </w:t>
      </w:r>
    </w:p>
    <w:p w14:paraId="446657DF" w14:textId="77777777" w:rsidR="00561E44" w:rsidRPr="00C4418A" w:rsidRDefault="00561E44" w:rsidP="00C4418A">
      <w:pPr>
        <w:spacing w:line="300" w:lineRule="atLeast"/>
        <w:jc w:val="both"/>
        <w:rPr>
          <w:rFonts w:ascii="Helvetica" w:hAnsi="Helvetica" w:cs="Times New Roman"/>
          <w:sz w:val="24"/>
          <w:szCs w:val="24"/>
        </w:rPr>
      </w:pPr>
      <w:r w:rsidRPr="00C4418A">
        <w:rPr>
          <w:rFonts w:ascii="Helvetica" w:hAnsi="Helvetica" w:cs="Times New Roman"/>
          <w:sz w:val="24"/>
          <w:szCs w:val="24"/>
        </w:rPr>
        <w:t>The arbitration is initiated by the provider notifying the Department of Banking and Insurance (“DOBI”) and is binding on both the provider and the patient. DOBI will notify the patient that arbitration has been initiated. The arbitration will be performed by an independent arbitration organization retained by DOBI.</w:t>
      </w:r>
    </w:p>
    <w:p w14:paraId="2545F1FC" w14:textId="77777777" w:rsidR="00561E44" w:rsidRPr="00C4418A" w:rsidRDefault="00561E44" w:rsidP="00C4418A">
      <w:pPr>
        <w:pStyle w:val="NormalWeb"/>
        <w:spacing w:before="0" w:beforeAutospacing="0" w:after="160" w:afterAutospacing="0" w:line="300" w:lineRule="atLeast"/>
        <w:jc w:val="both"/>
        <w:rPr>
          <w:rFonts w:ascii="Helvetica" w:hAnsi="Helvetica"/>
          <w:color w:val="000000"/>
        </w:rPr>
      </w:pPr>
      <w:r w:rsidRPr="00C4418A">
        <w:rPr>
          <w:rFonts w:ascii="Helvetica" w:hAnsi="Helvetica"/>
          <w:color w:val="000000"/>
        </w:rPr>
        <w:t>The arbitrator has</w:t>
      </w:r>
      <w:r w:rsidRPr="00B871A2">
        <w:rPr>
          <w:color w:val="000000"/>
        </w:rPr>
        <w:t xml:space="preserve"> </w:t>
      </w:r>
      <w:r w:rsidRPr="00C4418A">
        <w:rPr>
          <w:rFonts w:ascii="Helvetica" w:hAnsi="Helvetica"/>
          <w:b/>
          <w:color w:val="000000"/>
        </w:rPr>
        <w:t>thirty (30)</w:t>
      </w:r>
      <w:r w:rsidRPr="00B0448D">
        <w:rPr>
          <w:b/>
          <w:color w:val="000000"/>
        </w:rPr>
        <w:t xml:space="preserve"> </w:t>
      </w:r>
      <w:r w:rsidRPr="00B0448D">
        <w:rPr>
          <w:rFonts w:ascii="Helvetica" w:hAnsi="Helvetica"/>
          <w:b/>
          <w:color w:val="000000"/>
        </w:rPr>
        <w:t>days</w:t>
      </w:r>
      <w:r w:rsidRPr="00C4418A">
        <w:rPr>
          <w:rFonts w:ascii="Helvetica" w:hAnsi="Helvetica"/>
          <w:color w:val="000000"/>
        </w:rPr>
        <w:t xml:space="preserve"> from the date the application was filed with DOBI to issue final written findings and a payment determination. The arbitrator will also issue a non-binding recommendation to the self-funded plan regarding the amount believed to be reasonable for the self-funded plan to contribute.</w:t>
      </w:r>
    </w:p>
    <w:p w14:paraId="07612093" w14:textId="77777777" w:rsidR="00561E44" w:rsidRPr="00C4418A" w:rsidRDefault="00561E44" w:rsidP="00C4418A">
      <w:pPr>
        <w:pStyle w:val="NormalWeb"/>
        <w:spacing w:before="0" w:beforeAutospacing="0" w:after="160" w:afterAutospacing="0" w:line="300" w:lineRule="atLeast"/>
        <w:jc w:val="both"/>
        <w:rPr>
          <w:rFonts w:ascii="Helvetica" w:hAnsi="Helvetica"/>
        </w:rPr>
      </w:pPr>
      <w:r w:rsidRPr="00C4418A">
        <w:rPr>
          <w:rFonts w:ascii="Helvetica" w:hAnsi="Helvetica"/>
          <w:color w:val="000000"/>
        </w:rPr>
        <w:t>The arbitrator's expenses and fees shall be equally divided between the parties to the arbitration unless the fees present a hardship for the patient in which case they will be waived by the arbitrator.</w:t>
      </w:r>
    </w:p>
    <w:p w14:paraId="7CCF786C" w14:textId="342B5A94" w:rsidR="00561E44" w:rsidRDefault="00561E44">
      <w:pPr>
        <w:rPr>
          <w:rFonts w:ascii="Helvetica" w:eastAsia="Times New Roman" w:hAnsi="Helvetica" w:cs="Times New Roman"/>
        </w:rPr>
      </w:pPr>
      <w:r>
        <w:rPr>
          <w:rFonts w:ascii="Helvetica" w:hAnsi="Helvetica"/>
        </w:rPr>
        <w:br w:type="page"/>
      </w:r>
    </w:p>
    <w:p w14:paraId="7E3EBBED" w14:textId="7ABCF7E7" w:rsidR="00561E44" w:rsidRDefault="00561E44" w:rsidP="00561E44">
      <w:pPr>
        <w:pStyle w:val="NormalWeb"/>
        <w:spacing w:before="0" w:beforeAutospacing="0" w:after="160" w:afterAutospacing="0" w:line="259" w:lineRule="auto"/>
        <w:ind w:left="720"/>
        <w:rPr>
          <w:rFonts w:ascii="Helvetica" w:hAnsi="Helvetica"/>
          <w:sz w:val="22"/>
          <w:szCs w:val="22"/>
        </w:rPr>
      </w:pPr>
    </w:p>
    <w:p w14:paraId="7EB53260" w14:textId="77777777" w:rsidR="00561E44" w:rsidRPr="00D64C8C" w:rsidRDefault="00561E44" w:rsidP="00A91316">
      <w:pPr>
        <w:kinsoku w:val="0"/>
        <w:overflowPunct w:val="0"/>
        <w:autoSpaceDE w:val="0"/>
        <w:autoSpaceDN w:val="0"/>
        <w:adjustRightInd w:val="0"/>
        <w:spacing w:after="0" w:line="240" w:lineRule="auto"/>
        <w:jc w:val="center"/>
        <w:rPr>
          <w:rFonts w:ascii="Times New Roman" w:hAnsi="Times New Roman" w:cs="Times New Roman"/>
          <w:bCs/>
          <w:w w:val="105"/>
          <w:sz w:val="28"/>
          <w:szCs w:val="28"/>
        </w:rPr>
      </w:pPr>
      <w:bookmarkStart w:id="0" w:name="_GoBack"/>
      <w:bookmarkEnd w:id="0"/>
      <w:r w:rsidRPr="000F01FD">
        <w:rPr>
          <w:rFonts w:ascii="Times New Roman" w:hAnsi="Times New Roman" w:cs="Times New Roman"/>
          <w:b/>
          <w:bCs/>
          <w:w w:val="105"/>
          <w:sz w:val="28"/>
          <w:szCs w:val="28"/>
        </w:rPr>
        <w:t>Sample Letter to Department of Banking and Insurance</w:t>
      </w:r>
    </w:p>
    <w:p w14:paraId="085A9A6B" w14:textId="77777777" w:rsidR="00561E44" w:rsidRPr="000F01FD" w:rsidRDefault="00561E44" w:rsidP="00A91316">
      <w:pPr>
        <w:kinsoku w:val="0"/>
        <w:overflowPunct w:val="0"/>
        <w:autoSpaceDE w:val="0"/>
        <w:autoSpaceDN w:val="0"/>
        <w:adjustRightInd w:val="0"/>
        <w:spacing w:after="0" w:line="240" w:lineRule="auto"/>
        <w:jc w:val="center"/>
        <w:rPr>
          <w:rFonts w:ascii="Times New Roman" w:hAnsi="Times New Roman" w:cs="Times New Roman"/>
          <w:bCs/>
          <w:w w:val="105"/>
          <w:sz w:val="28"/>
          <w:szCs w:val="28"/>
        </w:rPr>
      </w:pPr>
      <w:r w:rsidRPr="000F01FD">
        <w:rPr>
          <w:rFonts w:ascii="Times New Roman" w:hAnsi="Times New Roman" w:cs="Times New Roman"/>
          <w:b/>
          <w:bCs/>
          <w:w w:val="105"/>
          <w:sz w:val="28"/>
          <w:szCs w:val="28"/>
        </w:rPr>
        <w:t>(Notice of Request for Initiation of Arbitration)</w:t>
      </w:r>
    </w:p>
    <w:p w14:paraId="16E2B2FF" w14:textId="77777777" w:rsidR="00561E44" w:rsidRPr="005F2A2E" w:rsidRDefault="00561E44" w:rsidP="00A91316">
      <w:pPr>
        <w:kinsoku w:val="0"/>
        <w:overflowPunct w:val="0"/>
        <w:autoSpaceDE w:val="0"/>
        <w:autoSpaceDN w:val="0"/>
        <w:adjustRightInd w:val="0"/>
        <w:spacing w:after="0" w:line="240" w:lineRule="auto"/>
        <w:rPr>
          <w:rFonts w:ascii="Times New Roman" w:hAnsi="Times New Roman" w:cs="Times New Roman"/>
          <w:b/>
          <w:bCs/>
          <w:sz w:val="20"/>
          <w:szCs w:val="20"/>
        </w:rPr>
      </w:pPr>
    </w:p>
    <w:p w14:paraId="11F995FD" w14:textId="77777777" w:rsidR="00561E44" w:rsidRDefault="00561E44" w:rsidP="00A91316">
      <w:pPr>
        <w:kinsoku w:val="0"/>
        <w:overflowPunct w:val="0"/>
        <w:autoSpaceDE w:val="0"/>
        <w:autoSpaceDN w:val="0"/>
        <w:adjustRightInd w:val="0"/>
        <w:spacing w:after="0" w:line="240" w:lineRule="auto"/>
        <w:rPr>
          <w:rFonts w:ascii="Times New Roman" w:hAnsi="Times New Roman" w:cs="Times New Roman"/>
          <w:w w:val="105"/>
          <w:sz w:val="24"/>
          <w:szCs w:val="24"/>
        </w:rPr>
      </w:pPr>
      <w:r>
        <w:rPr>
          <w:rFonts w:ascii="Times New Roman" w:hAnsi="Times New Roman" w:cs="Times New Roman"/>
          <w:w w:val="105"/>
          <w:sz w:val="24"/>
          <w:szCs w:val="24"/>
        </w:rPr>
        <w:t>[</w:t>
      </w:r>
      <w:r w:rsidRPr="005F2A2E">
        <w:rPr>
          <w:rFonts w:ascii="Times New Roman" w:hAnsi="Times New Roman" w:cs="Times New Roman"/>
          <w:w w:val="105"/>
          <w:sz w:val="24"/>
          <w:szCs w:val="24"/>
        </w:rPr>
        <w:t>Date</w:t>
      </w:r>
      <w:r>
        <w:rPr>
          <w:rFonts w:ascii="Times New Roman" w:hAnsi="Times New Roman" w:cs="Times New Roman"/>
          <w:w w:val="105"/>
          <w:sz w:val="24"/>
          <w:szCs w:val="24"/>
        </w:rPr>
        <w:t>]</w:t>
      </w:r>
    </w:p>
    <w:p w14:paraId="2EFBCAFA" w14:textId="77777777" w:rsidR="00561E44" w:rsidRPr="005F2A2E" w:rsidRDefault="00561E44" w:rsidP="00A91316">
      <w:pPr>
        <w:kinsoku w:val="0"/>
        <w:overflowPunct w:val="0"/>
        <w:autoSpaceDE w:val="0"/>
        <w:autoSpaceDN w:val="0"/>
        <w:adjustRightInd w:val="0"/>
        <w:spacing w:after="0" w:line="240" w:lineRule="auto"/>
        <w:rPr>
          <w:rFonts w:ascii="Times New Roman" w:hAnsi="Times New Roman" w:cs="Times New Roman"/>
          <w:w w:val="105"/>
          <w:sz w:val="24"/>
          <w:szCs w:val="24"/>
        </w:rPr>
      </w:pPr>
    </w:p>
    <w:p w14:paraId="0CA697EA" w14:textId="77777777" w:rsidR="00561E44" w:rsidRDefault="00561E44" w:rsidP="00A91316">
      <w:pPr>
        <w:kinsoku w:val="0"/>
        <w:overflowPunct w:val="0"/>
        <w:autoSpaceDE w:val="0"/>
        <w:autoSpaceDN w:val="0"/>
        <w:adjustRightInd w:val="0"/>
        <w:spacing w:after="0" w:line="240" w:lineRule="auto"/>
        <w:rPr>
          <w:rFonts w:ascii="Times New Roman" w:hAnsi="Times New Roman" w:cs="Times New Roman"/>
          <w:w w:val="110"/>
          <w:sz w:val="24"/>
          <w:szCs w:val="24"/>
        </w:rPr>
      </w:pPr>
      <w:r>
        <w:rPr>
          <w:rFonts w:ascii="Times New Roman" w:hAnsi="Times New Roman" w:cs="Times New Roman"/>
          <w:w w:val="110"/>
          <w:sz w:val="24"/>
          <w:szCs w:val="24"/>
        </w:rPr>
        <w:t>[Name of DOBI Commissioner/contact person]</w:t>
      </w:r>
    </w:p>
    <w:p w14:paraId="6E1E9D3C" w14:textId="77777777" w:rsidR="00561E44" w:rsidRPr="005F2A2E" w:rsidRDefault="00561E44" w:rsidP="00A91316">
      <w:pPr>
        <w:kinsoku w:val="0"/>
        <w:overflowPunct w:val="0"/>
        <w:autoSpaceDE w:val="0"/>
        <w:autoSpaceDN w:val="0"/>
        <w:adjustRightInd w:val="0"/>
        <w:spacing w:after="0" w:line="240" w:lineRule="auto"/>
        <w:rPr>
          <w:rFonts w:ascii="Times New Roman" w:hAnsi="Times New Roman" w:cs="Times New Roman"/>
          <w:w w:val="110"/>
          <w:sz w:val="24"/>
          <w:szCs w:val="24"/>
        </w:rPr>
      </w:pPr>
      <w:r w:rsidRPr="005F2A2E">
        <w:rPr>
          <w:rFonts w:ascii="Times New Roman" w:hAnsi="Times New Roman" w:cs="Times New Roman"/>
          <w:w w:val="110"/>
          <w:sz w:val="24"/>
          <w:szCs w:val="24"/>
        </w:rPr>
        <w:t>Department of Banking and Insurance</w:t>
      </w:r>
    </w:p>
    <w:p w14:paraId="2782ED9A" w14:textId="77777777" w:rsidR="00561E44" w:rsidRPr="005F2A2E" w:rsidRDefault="00561E44" w:rsidP="00A91316">
      <w:pPr>
        <w:kinsoku w:val="0"/>
        <w:overflowPunct w:val="0"/>
        <w:autoSpaceDE w:val="0"/>
        <w:autoSpaceDN w:val="0"/>
        <w:adjustRightInd w:val="0"/>
        <w:spacing w:after="0" w:line="258" w:lineRule="exact"/>
        <w:rPr>
          <w:rFonts w:ascii="Times New Roman" w:hAnsi="Times New Roman" w:cs="Times New Roman"/>
          <w:w w:val="105"/>
          <w:sz w:val="24"/>
          <w:szCs w:val="24"/>
        </w:rPr>
      </w:pPr>
      <w:r w:rsidRPr="005F2A2E">
        <w:rPr>
          <w:rFonts w:ascii="Times New Roman" w:hAnsi="Times New Roman" w:cs="Times New Roman"/>
          <w:w w:val="105"/>
          <w:sz w:val="24"/>
          <w:szCs w:val="24"/>
        </w:rPr>
        <w:t>20 W</w:t>
      </w:r>
      <w:r>
        <w:rPr>
          <w:rFonts w:ascii="Times New Roman" w:hAnsi="Times New Roman" w:cs="Times New Roman"/>
          <w:w w:val="105"/>
          <w:sz w:val="24"/>
          <w:szCs w:val="24"/>
        </w:rPr>
        <w:t xml:space="preserve">est </w:t>
      </w:r>
      <w:r w:rsidRPr="005F2A2E">
        <w:rPr>
          <w:rFonts w:ascii="Times New Roman" w:hAnsi="Times New Roman" w:cs="Times New Roman"/>
          <w:w w:val="105"/>
          <w:sz w:val="24"/>
          <w:szCs w:val="24"/>
        </w:rPr>
        <w:t xml:space="preserve">State Street </w:t>
      </w:r>
    </w:p>
    <w:p w14:paraId="64E1E883" w14:textId="77777777" w:rsidR="00561E44" w:rsidRPr="005F2A2E" w:rsidRDefault="00561E44" w:rsidP="00A91316">
      <w:pPr>
        <w:kinsoku w:val="0"/>
        <w:overflowPunct w:val="0"/>
        <w:autoSpaceDE w:val="0"/>
        <w:autoSpaceDN w:val="0"/>
        <w:adjustRightInd w:val="0"/>
        <w:spacing w:after="0" w:line="258" w:lineRule="exact"/>
        <w:rPr>
          <w:rFonts w:ascii="Times New Roman" w:hAnsi="Times New Roman" w:cs="Times New Roman"/>
          <w:w w:val="105"/>
          <w:sz w:val="24"/>
          <w:szCs w:val="24"/>
        </w:rPr>
      </w:pPr>
      <w:r w:rsidRPr="005F2A2E">
        <w:rPr>
          <w:rFonts w:ascii="Times New Roman" w:hAnsi="Times New Roman" w:cs="Times New Roman"/>
          <w:w w:val="105"/>
          <w:sz w:val="24"/>
          <w:szCs w:val="24"/>
        </w:rPr>
        <w:t>P.O. Box 325</w:t>
      </w:r>
    </w:p>
    <w:p w14:paraId="49A1D2F0" w14:textId="77777777" w:rsidR="00561E44" w:rsidRPr="005F2A2E" w:rsidRDefault="00561E44" w:rsidP="00A91316">
      <w:pPr>
        <w:kinsoku w:val="0"/>
        <w:overflowPunct w:val="0"/>
        <w:autoSpaceDE w:val="0"/>
        <w:autoSpaceDN w:val="0"/>
        <w:adjustRightInd w:val="0"/>
        <w:spacing w:after="0" w:line="258" w:lineRule="exact"/>
        <w:rPr>
          <w:rFonts w:ascii="Times New Roman" w:hAnsi="Times New Roman" w:cs="Times New Roman"/>
          <w:w w:val="105"/>
          <w:sz w:val="24"/>
          <w:szCs w:val="24"/>
        </w:rPr>
      </w:pPr>
      <w:r w:rsidRPr="005F2A2E">
        <w:rPr>
          <w:rFonts w:ascii="Times New Roman" w:hAnsi="Times New Roman" w:cs="Times New Roman"/>
          <w:w w:val="105"/>
          <w:sz w:val="24"/>
          <w:szCs w:val="24"/>
        </w:rPr>
        <w:t>Trenton, N</w:t>
      </w:r>
      <w:r>
        <w:rPr>
          <w:rFonts w:ascii="Times New Roman" w:hAnsi="Times New Roman" w:cs="Times New Roman"/>
          <w:w w:val="105"/>
          <w:sz w:val="24"/>
          <w:szCs w:val="24"/>
        </w:rPr>
        <w:t>ew Jersey</w:t>
      </w:r>
      <w:r w:rsidRPr="005F2A2E">
        <w:rPr>
          <w:rFonts w:ascii="Times New Roman" w:hAnsi="Times New Roman" w:cs="Times New Roman"/>
          <w:w w:val="105"/>
          <w:sz w:val="24"/>
          <w:szCs w:val="24"/>
        </w:rPr>
        <w:t xml:space="preserve"> 08625</w:t>
      </w:r>
    </w:p>
    <w:p w14:paraId="602629DC" w14:textId="77777777" w:rsidR="00561E44" w:rsidRPr="005F2A2E" w:rsidRDefault="00561E44" w:rsidP="00A91316">
      <w:pPr>
        <w:kinsoku w:val="0"/>
        <w:overflowPunct w:val="0"/>
        <w:autoSpaceDE w:val="0"/>
        <w:autoSpaceDN w:val="0"/>
        <w:adjustRightInd w:val="0"/>
        <w:spacing w:after="0" w:line="240" w:lineRule="auto"/>
        <w:rPr>
          <w:rFonts w:ascii="Times New Roman" w:hAnsi="Times New Roman" w:cs="Times New Roman"/>
          <w:sz w:val="24"/>
          <w:szCs w:val="24"/>
        </w:rPr>
      </w:pPr>
    </w:p>
    <w:p w14:paraId="3320D39C" w14:textId="77777777" w:rsidR="00561E44" w:rsidRPr="004A68F9" w:rsidRDefault="00561E44" w:rsidP="00A91316">
      <w:pPr>
        <w:kinsoku w:val="0"/>
        <w:overflowPunct w:val="0"/>
        <w:autoSpaceDE w:val="0"/>
        <w:autoSpaceDN w:val="0"/>
        <w:adjustRightInd w:val="0"/>
        <w:spacing w:after="0" w:line="240" w:lineRule="auto"/>
        <w:rPr>
          <w:rFonts w:ascii="Times New Roman" w:hAnsi="Times New Roman" w:cs="Times New Roman"/>
          <w:bCs/>
          <w:sz w:val="24"/>
          <w:szCs w:val="24"/>
        </w:rPr>
      </w:pPr>
      <w:r w:rsidRPr="005F2A2E">
        <w:rPr>
          <w:rFonts w:ascii="Times New Roman" w:hAnsi="Times New Roman" w:cs="Times New Roman"/>
          <w:b/>
          <w:bCs/>
          <w:sz w:val="24"/>
          <w:szCs w:val="24"/>
        </w:rPr>
        <w:t xml:space="preserve">RE: </w:t>
      </w:r>
      <w:r>
        <w:rPr>
          <w:rFonts w:ascii="Times New Roman" w:hAnsi="Times New Roman" w:cs="Times New Roman"/>
          <w:b/>
          <w:bCs/>
          <w:sz w:val="24"/>
          <w:szCs w:val="24"/>
        </w:rPr>
        <w:t xml:space="preserve"> Request to Initiate </w:t>
      </w:r>
      <w:r w:rsidRPr="005F2A2E">
        <w:rPr>
          <w:rFonts w:ascii="Times New Roman" w:hAnsi="Times New Roman" w:cs="Times New Roman"/>
          <w:b/>
          <w:bCs/>
          <w:sz w:val="24"/>
          <w:szCs w:val="24"/>
        </w:rPr>
        <w:t xml:space="preserve">Arbitration </w:t>
      </w:r>
      <w:r>
        <w:rPr>
          <w:rFonts w:ascii="Times New Roman" w:hAnsi="Times New Roman" w:cs="Times New Roman"/>
          <w:b/>
          <w:bCs/>
          <w:sz w:val="24"/>
          <w:szCs w:val="24"/>
        </w:rPr>
        <w:t>with [name of carrier] for [claim number/reference]</w:t>
      </w:r>
    </w:p>
    <w:p w14:paraId="0D62D6BA" w14:textId="77777777" w:rsidR="00561E44" w:rsidRDefault="00561E44" w:rsidP="00A91316">
      <w:pPr>
        <w:kinsoku w:val="0"/>
        <w:overflowPunct w:val="0"/>
        <w:autoSpaceDE w:val="0"/>
        <w:autoSpaceDN w:val="0"/>
        <w:adjustRightInd w:val="0"/>
        <w:spacing w:after="0" w:line="240" w:lineRule="auto"/>
        <w:rPr>
          <w:rFonts w:ascii="Times New Roman" w:hAnsi="Times New Roman" w:cs="Times New Roman"/>
          <w:iCs/>
          <w:sz w:val="24"/>
          <w:szCs w:val="24"/>
        </w:rPr>
      </w:pPr>
    </w:p>
    <w:p w14:paraId="23D442E3" w14:textId="77777777" w:rsidR="00561E44" w:rsidRPr="000F01FD" w:rsidRDefault="00561E44" w:rsidP="00A91316">
      <w:pPr>
        <w:kinsoku w:val="0"/>
        <w:overflowPunct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Dear [name of DOBI Commissioner/contact person]:</w:t>
      </w:r>
    </w:p>
    <w:p w14:paraId="2116C37A" w14:textId="77777777" w:rsidR="00561E44" w:rsidRDefault="00561E44" w:rsidP="00A91316">
      <w:pPr>
        <w:kinsoku w:val="0"/>
        <w:overflowPunct w:val="0"/>
        <w:autoSpaceDE w:val="0"/>
        <w:autoSpaceDN w:val="0"/>
        <w:adjustRightInd w:val="0"/>
        <w:spacing w:after="0" w:line="247" w:lineRule="auto"/>
        <w:ind w:firstLine="5"/>
        <w:rPr>
          <w:rFonts w:ascii="Times New Roman" w:hAnsi="Times New Roman" w:cs="Times New Roman"/>
          <w:w w:val="105"/>
          <w:sz w:val="24"/>
          <w:szCs w:val="24"/>
        </w:rPr>
      </w:pPr>
    </w:p>
    <w:p w14:paraId="0155DDF7" w14:textId="77777777" w:rsidR="00561E44" w:rsidRPr="005F2A2E" w:rsidRDefault="00561E44" w:rsidP="00A91316">
      <w:pPr>
        <w:kinsoku w:val="0"/>
        <w:overflowPunct w:val="0"/>
        <w:autoSpaceDE w:val="0"/>
        <w:autoSpaceDN w:val="0"/>
        <w:adjustRightInd w:val="0"/>
        <w:spacing w:after="0" w:line="247" w:lineRule="auto"/>
        <w:ind w:firstLine="5"/>
        <w:rPr>
          <w:rFonts w:ascii="Times New Roman" w:hAnsi="Times New Roman" w:cs="Times New Roman"/>
          <w:w w:val="105"/>
          <w:sz w:val="24"/>
          <w:szCs w:val="24"/>
        </w:rPr>
      </w:pPr>
      <w:r w:rsidRPr="005F2A2E">
        <w:rPr>
          <w:rFonts w:ascii="Times New Roman" w:hAnsi="Times New Roman" w:cs="Times New Roman"/>
          <w:w w:val="105"/>
          <w:sz w:val="24"/>
          <w:szCs w:val="24"/>
        </w:rPr>
        <w:t xml:space="preserve">We are in receipt of a final payment for an out-of-network claim </w:t>
      </w:r>
      <w:r>
        <w:rPr>
          <w:rFonts w:ascii="Times New Roman" w:hAnsi="Times New Roman" w:cs="Times New Roman"/>
          <w:w w:val="105"/>
          <w:sz w:val="24"/>
          <w:szCs w:val="24"/>
        </w:rPr>
        <w:t>from</w:t>
      </w:r>
      <w:r w:rsidRPr="005F2A2E">
        <w:rPr>
          <w:rFonts w:ascii="Times New Roman" w:hAnsi="Times New Roman" w:cs="Times New Roman"/>
          <w:w w:val="105"/>
          <w:sz w:val="24"/>
          <w:szCs w:val="24"/>
        </w:rPr>
        <w:t xml:space="preserve"> [insert carrier</w:t>
      </w:r>
      <w:r>
        <w:rPr>
          <w:rFonts w:ascii="Times New Roman" w:hAnsi="Times New Roman" w:cs="Times New Roman"/>
          <w:w w:val="105"/>
          <w:sz w:val="24"/>
          <w:szCs w:val="24"/>
        </w:rPr>
        <w:t xml:space="preserve"> name</w:t>
      </w:r>
      <w:r w:rsidRPr="005F2A2E">
        <w:rPr>
          <w:rFonts w:ascii="Times New Roman" w:hAnsi="Times New Roman" w:cs="Times New Roman"/>
          <w:w w:val="105"/>
          <w:sz w:val="24"/>
          <w:szCs w:val="24"/>
        </w:rPr>
        <w:t>]. We believe the payment amount is i</w:t>
      </w:r>
      <w:r>
        <w:rPr>
          <w:rFonts w:ascii="Times New Roman" w:hAnsi="Times New Roman" w:cs="Times New Roman"/>
          <w:w w:val="105"/>
          <w:sz w:val="24"/>
          <w:szCs w:val="24"/>
        </w:rPr>
        <w:t>ncorrect</w:t>
      </w:r>
      <w:r w:rsidRPr="005F2A2E">
        <w:rPr>
          <w:rFonts w:ascii="Times New Roman" w:hAnsi="Times New Roman" w:cs="Times New Roman"/>
          <w:w w:val="105"/>
          <w:sz w:val="24"/>
          <w:szCs w:val="24"/>
        </w:rPr>
        <w:t xml:space="preserve"> given the level of care provided to the patient. We believe </w:t>
      </w:r>
      <w:r>
        <w:rPr>
          <w:rFonts w:ascii="Times New Roman" w:hAnsi="Times New Roman" w:cs="Times New Roman"/>
          <w:w w:val="105"/>
          <w:sz w:val="24"/>
          <w:szCs w:val="24"/>
        </w:rPr>
        <w:t>the</w:t>
      </w:r>
      <w:r w:rsidRPr="005F2A2E">
        <w:rPr>
          <w:rFonts w:ascii="Times New Roman" w:hAnsi="Times New Roman" w:cs="Times New Roman"/>
          <w:w w:val="105"/>
          <w:sz w:val="24"/>
          <w:szCs w:val="24"/>
        </w:rPr>
        <w:t xml:space="preserve"> appropriate payment </w:t>
      </w:r>
      <w:r>
        <w:rPr>
          <w:rFonts w:ascii="Times New Roman" w:hAnsi="Times New Roman" w:cs="Times New Roman"/>
          <w:w w:val="105"/>
          <w:sz w:val="24"/>
          <w:szCs w:val="24"/>
        </w:rPr>
        <w:t>is</w:t>
      </w:r>
      <w:r w:rsidRPr="005F2A2E">
        <w:rPr>
          <w:rFonts w:ascii="Times New Roman" w:hAnsi="Times New Roman" w:cs="Times New Roman"/>
          <w:w w:val="105"/>
          <w:sz w:val="24"/>
          <w:szCs w:val="24"/>
        </w:rPr>
        <w:t xml:space="preserve"> ________________</w:t>
      </w:r>
      <w:r>
        <w:rPr>
          <w:rFonts w:ascii="Times New Roman" w:hAnsi="Times New Roman" w:cs="Times New Roman"/>
          <w:w w:val="105"/>
          <w:sz w:val="24"/>
          <w:szCs w:val="24"/>
        </w:rPr>
        <w:t xml:space="preserve"> dollars ($______)</w:t>
      </w:r>
      <w:r w:rsidRPr="005F2A2E">
        <w:rPr>
          <w:rFonts w:ascii="Times New Roman" w:hAnsi="Times New Roman" w:cs="Times New Roman"/>
          <w:w w:val="105"/>
          <w:sz w:val="24"/>
          <w:szCs w:val="24"/>
        </w:rPr>
        <w:t>.</w:t>
      </w:r>
    </w:p>
    <w:p w14:paraId="5630FA83" w14:textId="77777777" w:rsidR="00561E44" w:rsidRPr="005F2A2E" w:rsidRDefault="00561E44" w:rsidP="00A91316">
      <w:pPr>
        <w:kinsoku w:val="0"/>
        <w:overflowPunct w:val="0"/>
        <w:autoSpaceDE w:val="0"/>
        <w:autoSpaceDN w:val="0"/>
        <w:adjustRightInd w:val="0"/>
        <w:spacing w:after="0" w:line="247" w:lineRule="auto"/>
        <w:ind w:firstLine="5"/>
        <w:rPr>
          <w:rFonts w:ascii="Times New Roman" w:hAnsi="Times New Roman" w:cs="Times New Roman"/>
          <w:w w:val="105"/>
          <w:sz w:val="24"/>
          <w:szCs w:val="24"/>
        </w:rPr>
      </w:pPr>
    </w:p>
    <w:p w14:paraId="30074CC2" w14:textId="77777777" w:rsidR="00561E44" w:rsidRPr="005F2A2E" w:rsidRDefault="00561E44" w:rsidP="00A91316">
      <w:pPr>
        <w:kinsoku w:val="0"/>
        <w:overflowPunct w:val="0"/>
        <w:autoSpaceDE w:val="0"/>
        <w:autoSpaceDN w:val="0"/>
        <w:adjustRightInd w:val="0"/>
        <w:spacing w:after="0" w:line="247" w:lineRule="auto"/>
        <w:ind w:firstLine="5"/>
        <w:rPr>
          <w:rFonts w:ascii="Times New Roman" w:hAnsi="Times New Roman" w:cs="Times New Roman"/>
          <w:w w:val="105"/>
          <w:sz w:val="24"/>
          <w:szCs w:val="24"/>
        </w:rPr>
      </w:pPr>
      <w:r w:rsidRPr="005F2A2E">
        <w:rPr>
          <w:rFonts w:ascii="Times New Roman" w:hAnsi="Times New Roman" w:cs="Times New Roman"/>
          <w:w w:val="105"/>
          <w:sz w:val="24"/>
          <w:szCs w:val="24"/>
        </w:rPr>
        <w:t xml:space="preserve">We wish to enter into binding arbitration </w:t>
      </w:r>
      <w:r>
        <w:rPr>
          <w:rFonts w:ascii="Times New Roman" w:hAnsi="Times New Roman" w:cs="Times New Roman"/>
          <w:w w:val="105"/>
          <w:sz w:val="24"/>
          <w:szCs w:val="24"/>
        </w:rPr>
        <w:t>pursuant to</w:t>
      </w:r>
      <w:r w:rsidRPr="005F2A2E">
        <w:rPr>
          <w:rFonts w:ascii="Times New Roman" w:hAnsi="Times New Roman" w:cs="Times New Roman"/>
          <w:w w:val="105"/>
          <w:sz w:val="24"/>
          <w:szCs w:val="24"/>
        </w:rPr>
        <w:t xml:space="preserve"> </w:t>
      </w:r>
      <w:r>
        <w:rPr>
          <w:rFonts w:ascii="Times New Roman" w:hAnsi="Times New Roman" w:cs="Times New Roman"/>
          <w:w w:val="105"/>
          <w:sz w:val="24"/>
          <w:szCs w:val="24"/>
        </w:rPr>
        <w:t>the</w:t>
      </w:r>
      <w:r w:rsidRPr="0023568E">
        <w:rPr>
          <w:rFonts w:ascii="Times New Roman" w:hAnsi="Times New Roman" w:cs="Times New Roman"/>
          <w:w w:val="105"/>
          <w:sz w:val="24"/>
          <w:szCs w:val="24"/>
        </w:rPr>
        <w:t xml:space="preserve"> “Out-of-network Consumer Protection, Transparency, Cost Containment and Accountability Act</w:t>
      </w:r>
      <w:r>
        <w:rPr>
          <w:rFonts w:ascii="Times New Roman" w:hAnsi="Times New Roman" w:cs="Times New Roman"/>
          <w:w w:val="105"/>
          <w:sz w:val="24"/>
          <w:szCs w:val="24"/>
        </w:rPr>
        <w:t xml:space="preserve">,” </w:t>
      </w:r>
      <w:r w:rsidRPr="005F2A2E">
        <w:rPr>
          <w:rFonts w:ascii="Times New Roman" w:hAnsi="Times New Roman" w:cs="Times New Roman"/>
          <w:w w:val="105"/>
          <w:sz w:val="24"/>
          <w:szCs w:val="24"/>
        </w:rPr>
        <w:t>P.L. 2018, c. 32.</w:t>
      </w:r>
    </w:p>
    <w:p w14:paraId="23187343" w14:textId="77777777" w:rsidR="00561E44" w:rsidRPr="005F2A2E" w:rsidRDefault="00561E44" w:rsidP="00A91316">
      <w:pPr>
        <w:kinsoku w:val="0"/>
        <w:overflowPunct w:val="0"/>
        <w:autoSpaceDE w:val="0"/>
        <w:autoSpaceDN w:val="0"/>
        <w:adjustRightInd w:val="0"/>
        <w:spacing w:after="0" w:line="240" w:lineRule="auto"/>
        <w:rPr>
          <w:rFonts w:ascii="Times New Roman" w:hAnsi="Times New Roman" w:cs="Times New Roman"/>
          <w:sz w:val="24"/>
          <w:szCs w:val="24"/>
        </w:rPr>
      </w:pPr>
    </w:p>
    <w:p w14:paraId="7C0AA16F" w14:textId="77777777" w:rsidR="00561E44" w:rsidRPr="005F2A2E" w:rsidRDefault="00561E44" w:rsidP="00A91316">
      <w:pPr>
        <w:kinsoku w:val="0"/>
        <w:overflowPunct w:val="0"/>
        <w:autoSpaceDE w:val="0"/>
        <w:autoSpaceDN w:val="0"/>
        <w:adjustRightInd w:val="0"/>
        <w:spacing w:after="0" w:line="244" w:lineRule="auto"/>
        <w:ind w:hanging="6"/>
        <w:rPr>
          <w:rFonts w:ascii="Times New Roman" w:hAnsi="Times New Roman" w:cs="Times New Roman"/>
          <w:w w:val="105"/>
          <w:sz w:val="24"/>
          <w:szCs w:val="24"/>
        </w:rPr>
      </w:pPr>
      <w:r w:rsidRPr="005F2A2E">
        <w:rPr>
          <w:rFonts w:ascii="Times New Roman" w:hAnsi="Times New Roman" w:cs="Times New Roman"/>
          <w:w w:val="105"/>
          <w:sz w:val="24"/>
          <w:szCs w:val="24"/>
        </w:rPr>
        <w:t xml:space="preserve">Please notify us of any additional information you may need. I </w:t>
      </w:r>
      <w:r>
        <w:rPr>
          <w:rFonts w:ascii="Times New Roman" w:hAnsi="Times New Roman" w:cs="Times New Roman"/>
          <w:w w:val="105"/>
          <w:sz w:val="24"/>
          <w:szCs w:val="24"/>
        </w:rPr>
        <w:t>may</w:t>
      </w:r>
      <w:r w:rsidRPr="005F2A2E">
        <w:rPr>
          <w:rFonts w:ascii="Times New Roman" w:hAnsi="Times New Roman" w:cs="Times New Roman"/>
          <w:w w:val="105"/>
          <w:sz w:val="24"/>
          <w:szCs w:val="24"/>
        </w:rPr>
        <w:t xml:space="preserve"> be reached at [insert contact information].</w:t>
      </w:r>
    </w:p>
    <w:p w14:paraId="3EE02632" w14:textId="77777777" w:rsidR="00561E44" w:rsidRPr="005F2A2E" w:rsidRDefault="00561E44" w:rsidP="00A91316">
      <w:pPr>
        <w:kinsoku w:val="0"/>
        <w:overflowPunct w:val="0"/>
        <w:autoSpaceDE w:val="0"/>
        <w:autoSpaceDN w:val="0"/>
        <w:adjustRightInd w:val="0"/>
        <w:spacing w:after="0" w:line="240" w:lineRule="auto"/>
        <w:rPr>
          <w:rFonts w:ascii="Times New Roman" w:hAnsi="Times New Roman" w:cs="Times New Roman"/>
          <w:sz w:val="24"/>
          <w:szCs w:val="24"/>
        </w:rPr>
      </w:pPr>
    </w:p>
    <w:p w14:paraId="38262435" w14:textId="77777777" w:rsidR="00561E44" w:rsidRPr="005F2A2E" w:rsidRDefault="00561E44" w:rsidP="00A91316">
      <w:pPr>
        <w:kinsoku w:val="0"/>
        <w:overflowPunct w:val="0"/>
        <w:autoSpaceDE w:val="0"/>
        <w:autoSpaceDN w:val="0"/>
        <w:adjustRightInd w:val="0"/>
        <w:spacing w:after="0" w:line="240" w:lineRule="auto"/>
        <w:rPr>
          <w:rFonts w:ascii="Times New Roman" w:hAnsi="Times New Roman" w:cs="Times New Roman"/>
          <w:w w:val="105"/>
          <w:sz w:val="24"/>
          <w:szCs w:val="24"/>
        </w:rPr>
      </w:pPr>
      <w:r w:rsidRPr="005F2A2E">
        <w:rPr>
          <w:rFonts w:ascii="Times New Roman" w:hAnsi="Times New Roman" w:cs="Times New Roman"/>
          <w:w w:val="105"/>
          <w:sz w:val="24"/>
          <w:szCs w:val="24"/>
        </w:rPr>
        <w:t>Sincerely,</w:t>
      </w:r>
    </w:p>
    <w:p w14:paraId="2A47C924" w14:textId="77777777" w:rsidR="00561E44" w:rsidRPr="005F2A2E" w:rsidRDefault="00561E44" w:rsidP="00A91316">
      <w:pPr>
        <w:kinsoku w:val="0"/>
        <w:overflowPunct w:val="0"/>
        <w:autoSpaceDE w:val="0"/>
        <w:autoSpaceDN w:val="0"/>
        <w:adjustRightInd w:val="0"/>
        <w:spacing w:after="0" w:line="240" w:lineRule="auto"/>
        <w:rPr>
          <w:rFonts w:ascii="Times New Roman" w:hAnsi="Times New Roman" w:cs="Times New Roman"/>
          <w:sz w:val="24"/>
          <w:szCs w:val="24"/>
        </w:rPr>
      </w:pPr>
    </w:p>
    <w:p w14:paraId="1EFC3349" w14:textId="77777777" w:rsidR="00561E44" w:rsidRPr="005F2A2E" w:rsidRDefault="00561E44" w:rsidP="00A91316">
      <w:pPr>
        <w:kinsoku w:val="0"/>
        <w:overflowPunct w:val="0"/>
        <w:autoSpaceDE w:val="0"/>
        <w:autoSpaceDN w:val="0"/>
        <w:adjustRightInd w:val="0"/>
        <w:spacing w:after="0" w:line="240" w:lineRule="auto"/>
        <w:rPr>
          <w:rFonts w:ascii="Times New Roman" w:hAnsi="Times New Roman" w:cs="Times New Roman"/>
          <w:sz w:val="24"/>
          <w:szCs w:val="24"/>
        </w:rPr>
      </w:pPr>
    </w:p>
    <w:p w14:paraId="4C483CC1" w14:textId="77777777" w:rsidR="00561E44" w:rsidRDefault="00561E44" w:rsidP="00A91316">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[contact name]</w:t>
      </w:r>
    </w:p>
    <w:p w14:paraId="0A4F8BA9" w14:textId="77777777" w:rsidR="00561E44" w:rsidRDefault="00561E44" w:rsidP="00A91316">
      <w:pPr>
        <w:spacing w:after="0"/>
        <w:rPr>
          <w:rFonts w:ascii="Times New Roman" w:hAnsi="Times New Roman" w:cs="Times New Roman"/>
          <w:sz w:val="24"/>
          <w:szCs w:val="24"/>
        </w:rPr>
      </w:pPr>
      <w:r>
        <w:rPr>
          <w:rFonts w:ascii="Times New Roman" w:hAnsi="Times New Roman" w:cs="Times New Roman"/>
          <w:sz w:val="24"/>
          <w:szCs w:val="24"/>
        </w:rPr>
        <w:t>[title]</w:t>
      </w:r>
    </w:p>
    <w:p w14:paraId="28AD9A2D" w14:textId="77777777" w:rsidR="00561E44" w:rsidRPr="005F2A2E" w:rsidRDefault="00561E44" w:rsidP="00A91316">
      <w:pPr>
        <w:spacing w:after="0"/>
        <w:rPr>
          <w:rFonts w:ascii="Times New Roman" w:hAnsi="Times New Roman" w:cs="Times New Roman"/>
          <w:sz w:val="24"/>
          <w:szCs w:val="24"/>
        </w:rPr>
      </w:pPr>
    </w:p>
    <w:p w14:paraId="27008AA3" w14:textId="77777777" w:rsidR="00561E44" w:rsidRPr="005F2A2E" w:rsidRDefault="00561E44" w:rsidP="00A91316">
      <w:pPr>
        <w:spacing w:after="0"/>
        <w:rPr>
          <w:rFonts w:ascii="Times New Roman" w:hAnsi="Times New Roman" w:cs="Times New Roman"/>
          <w:sz w:val="24"/>
          <w:szCs w:val="24"/>
        </w:rPr>
      </w:pPr>
      <w:r>
        <w:rPr>
          <w:rFonts w:ascii="Times New Roman" w:hAnsi="Times New Roman" w:cs="Times New Roman"/>
          <w:sz w:val="24"/>
          <w:szCs w:val="24"/>
        </w:rPr>
        <w:t>Enc.: [list attachments)</w:t>
      </w:r>
    </w:p>
    <w:p w14:paraId="5AD36455" w14:textId="77777777" w:rsidR="00561E44" w:rsidRPr="00DC38B5" w:rsidRDefault="00561E44" w:rsidP="00A91316">
      <w:pPr>
        <w:spacing w:after="0"/>
        <w:rPr>
          <w:rFonts w:ascii="Times New Roman" w:hAnsi="Times New Roman" w:cs="Times New Roman"/>
          <w:sz w:val="24"/>
          <w:szCs w:val="24"/>
        </w:rPr>
      </w:pPr>
      <w:r w:rsidRPr="005F2A2E">
        <w:rPr>
          <w:rFonts w:ascii="Times New Roman" w:hAnsi="Times New Roman" w:cs="Times New Roman"/>
          <w:sz w:val="24"/>
          <w:szCs w:val="24"/>
        </w:rPr>
        <w:t xml:space="preserve">cc: </w:t>
      </w:r>
      <w:r>
        <w:rPr>
          <w:rFonts w:ascii="Times New Roman" w:hAnsi="Times New Roman" w:cs="Times New Roman"/>
          <w:sz w:val="24"/>
          <w:szCs w:val="24"/>
        </w:rPr>
        <w:t>[</w:t>
      </w:r>
      <w:r w:rsidRPr="005F2A2E">
        <w:rPr>
          <w:rFonts w:ascii="Times New Roman" w:hAnsi="Times New Roman" w:cs="Times New Roman"/>
          <w:sz w:val="24"/>
          <w:szCs w:val="24"/>
        </w:rPr>
        <w:t>insert carrier name</w:t>
      </w:r>
      <w:r>
        <w:rPr>
          <w:rFonts w:ascii="Times New Roman" w:hAnsi="Times New Roman" w:cs="Times New Roman"/>
          <w:sz w:val="24"/>
          <w:szCs w:val="24"/>
        </w:rPr>
        <w:t>]</w:t>
      </w:r>
    </w:p>
    <w:p w14:paraId="20478943" w14:textId="77777777" w:rsidR="00561E44" w:rsidRPr="003C7346" w:rsidRDefault="00561E44" w:rsidP="00561E44">
      <w:pPr>
        <w:pStyle w:val="NormalWeb"/>
        <w:spacing w:before="0" w:beforeAutospacing="0" w:after="160" w:afterAutospacing="0" w:line="259" w:lineRule="auto"/>
        <w:ind w:left="720"/>
        <w:rPr>
          <w:rFonts w:ascii="Helvetica" w:hAnsi="Helvetica"/>
          <w:sz w:val="22"/>
          <w:szCs w:val="22"/>
        </w:rPr>
      </w:pPr>
    </w:p>
    <w:sectPr w:rsidR="00561E44" w:rsidRPr="003C73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448E" w14:textId="77777777" w:rsidR="003E5015" w:rsidRDefault="003E5015" w:rsidP="00BF206B">
      <w:pPr>
        <w:spacing w:after="0" w:line="240" w:lineRule="auto"/>
      </w:pPr>
      <w:r>
        <w:separator/>
      </w:r>
    </w:p>
  </w:endnote>
  <w:endnote w:type="continuationSeparator" w:id="0">
    <w:p w14:paraId="42B907C1" w14:textId="77777777" w:rsidR="003E5015" w:rsidRDefault="003E5015" w:rsidP="00BF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Oblique">
    <w:altName w:val="Helvetica"/>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26F0" w14:textId="68F8F05A" w:rsidR="008D5B72" w:rsidRPr="0058262B" w:rsidRDefault="0058262B">
    <w:pPr>
      <w:pStyle w:val="Footer"/>
      <w:rPr>
        <w:color w:val="0070C0"/>
      </w:rPr>
    </w:pPr>
    <w:r>
      <w:rPr>
        <w:noProof/>
        <w:color w:val="0070C0"/>
      </w:rPr>
      <w:drawing>
        <wp:anchor distT="0" distB="0" distL="114300" distR="114300" simplePos="0" relativeHeight="251658240" behindDoc="0" locked="0" layoutInCell="1" allowOverlap="1" wp14:anchorId="56AAD19B" wp14:editId="741BAEB5">
          <wp:simplePos x="0" y="0"/>
          <wp:positionH relativeFrom="margin">
            <wp:posOffset>4745990</wp:posOffset>
          </wp:positionH>
          <wp:positionV relativeFrom="margin">
            <wp:posOffset>7903633</wp:posOffset>
          </wp:positionV>
          <wp:extent cx="1197610" cy="6673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_COLOR_100th_logo.eps"/>
                  <pic:cNvPicPr/>
                </pic:nvPicPr>
                <pic:blipFill>
                  <a:blip r:embed="rId1">
                    <a:extLst>
                      <a:ext uri="{28A0092B-C50C-407E-A947-70E740481C1C}">
                        <a14:useLocalDpi xmlns:a14="http://schemas.microsoft.com/office/drawing/2010/main" val="0"/>
                      </a:ext>
                    </a:extLst>
                  </a:blip>
                  <a:stretch>
                    <a:fillRect/>
                  </a:stretch>
                </pic:blipFill>
                <pic:spPr>
                  <a:xfrm>
                    <a:off x="0" y="0"/>
                    <a:ext cx="1197610" cy="667385"/>
                  </a:xfrm>
                  <a:prstGeom prst="rect">
                    <a:avLst/>
                  </a:prstGeom>
                </pic:spPr>
              </pic:pic>
            </a:graphicData>
          </a:graphic>
          <wp14:sizeRelH relativeFrom="margin">
            <wp14:pctWidth>0</wp14:pctWidth>
          </wp14:sizeRelH>
          <wp14:sizeRelV relativeFrom="margin">
            <wp14:pctHeight>0</wp14:pctHeight>
          </wp14:sizeRelV>
        </wp:anchor>
      </w:drawing>
    </w:r>
    <w:r w:rsidR="008D5B72" w:rsidRPr="0058262B">
      <w:rPr>
        <w:color w:val="0070C0"/>
      </w:rPr>
      <w:t>OON Toolkit 4</w:t>
    </w:r>
    <w:r>
      <w:rPr>
        <w:color w:val="007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6E17" w14:textId="77777777" w:rsidR="003E5015" w:rsidRDefault="003E5015" w:rsidP="00BF206B">
      <w:pPr>
        <w:spacing w:after="0" w:line="240" w:lineRule="auto"/>
      </w:pPr>
      <w:r>
        <w:separator/>
      </w:r>
    </w:p>
  </w:footnote>
  <w:footnote w:type="continuationSeparator" w:id="0">
    <w:p w14:paraId="6DB2A659" w14:textId="77777777" w:rsidR="003E5015" w:rsidRDefault="003E5015" w:rsidP="00BF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0371" w14:textId="77278E80" w:rsidR="0058262B" w:rsidRDefault="0058262B">
    <w:pPr>
      <w:pStyle w:val="Header"/>
    </w:pPr>
    <w:r>
      <w:rPr>
        <w:noProof/>
      </w:rPr>
      <w:drawing>
        <wp:inline distT="0" distB="0" distL="0" distR="0" wp14:anchorId="4392C6E0" wp14:editId="23E2A048">
          <wp:extent cx="2294467" cy="913634"/>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N Toolkit 18_Logo.eps"/>
                  <pic:cNvPicPr/>
                </pic:nvPicPr>
                <pic:blipFill>
                  <a:blip r:embed="rId1">
                    <a:extLst>
                      <a:ext uri="{28A0092B-C50C-407E-A947-70E740481C1C}">
                        <a14:useLocalDpi xmlns:a14="http://schemas.microsoft.com/office/drawing/2010/main" val="0"/>
                      </a:ext>
                    </a:extLst>
                  </a:blip>
                  <a:stretch>
                    <a:fillRect/>
                  </a:stretch>
                </pic:blipFill>
                <pic:spPr>
                  <a:xfrm>
                    <a:off x="0" y="0"/>
                    <a:ext cx="2309782" cy="9197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2DF9"/>
    <w:multiLevelType w:val="hybridMultilevel"/>
    <w:tmpl w:val="D5188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CA"/>
    <w:rsid w:val="00060F85"/>
    <w:rsid w:val="00066F08"/>
    <w:rsid w:val="000E2700"/>
    <w:rsid w:val="0012661F"/>
    <w:rsid w:val="00166CDC"/>
    <w:rsid w:val="00172771"/>
    <w:rsid w:val="00197472"/>
    <w:rsid w:val="001B3EB3"/>
    <w:rsid w:val="00200F2A"/>
    <w:rsid w:val="002C3CFE"/>
    <w:rsid w:val="0035463C"/>
    <w:rsid w:val="00362A4B"/>
    <w:rsid w:val="0037075B"/>
    <w:rsid w:val="003716D1"/>
    <w:rsid w:val="003C7346"/>
    <w:rsid w:val="003E5015"/>
    <w:rsid w:val="003F4CCB"/>
    <w:rsid w:val="00434566"/>
    <w:rsid w:val="00463DD4"/>
    <w:rsid w:val="00561E44"/>
    <w:rsid w:val="0058262B"/>
    <w:rsid w:val="005A589C"/>
    <w:rsid w:val="00657D04"/>
    <w:rsid w:val="006A6145"/>
    <w:rsid w:val="0070600B"/>
    <w:rsid w:val="0073299E"/>
    <w:rsid w:val="00766D10"/>
    <w:rsid w:val="007B766C"/>
    <w:rsid w:val="00867768"/>
    <w:rsid w:val="008B1986"/>
    <w:rsid w:val="008C2E16"/>
    <w:rsid w:val="008D1E01"/>
    <w:rsid w:val="008D5B72"/>
    <w:rsid w:val="008F3C59"/>
    <w:rsid w:val="0091129F"/>
    <w:rsid w:val="009316C0"/>
    <w:rsid w:val="00942CE4"/>
    <w:rsid w:val="00A029B6"/>
    <w:rsid w:val="00A5104C"/>
    <w:rsid w:val="00A9017F"/>
    <w:rsid w:val="00AB3CCA"/>
    <w:rsid w:val="00BA5852"/>
    <w:rsid w:val="00BB5319"/>
    <w:rsid w:val="00BC34E7"/>
    <w:rsid w:val="00BF206B"/>
    <w:rsid w:val="00C43936"/>
    <w:rsid w:val="00CF30D5"/>
    <w:rsid w:val="00D06685"/>
    <w:rsid w:val="00E4290B"/>
    <w:rsid w:val="00EA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F20CC"/>
  <w15:chartTrackingRefBased/>
  <w15:docId w15:val="{559602CE-0BB6-4664-B7E2-CD2FC6F7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C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2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06B"/>
  </w:style>
  <w:style w:type="paragraph" w:styleId="Footer">
    <w:name w:val="footer"/>
    <w:basedOn w:val="Normal"/>
    <w:link w:val="FooterChar"/>
    <w:uiPriority w:val="99"/>
    <w:unhideWhenUsed/>
    <w:rsid w:val="00BF2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6B"/>
  </w:style>
  <w:style w:type="paragraph" w:styleId="BalloonText">
    <w:name w:val="Balloon Text"/>
    <w:basedOn w:val="Normal"/>
    <w:link w:val="BalloonTextChar"/>
    <w:uiPriority w:val="99"/>
    <w:semiHidden/>
    <w:unhideWhenUsed/>
    <w:rsid w:val="007B7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6C"/>
    <w:rPr>
      <w:rFonts w:ascii="Segoe UI" w:hAnsi="Segoe UI" w:cs="Segoe UI"/>
      <w:sz w:val="18"/>
      <w:szCs w:val="18"/>
    </w:rPr>
  </w:style>
  <w:style w:type="paragraph" w:styleId="ListParagraph">
    <w:name w:val="List Paragraph"/>
    <w:basedOn w:val="Normal"/>
    <w:uiPriority w:val="34"/>
    <w:qFormat/>
    <w:rsid w:val="0091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47B4-DBD1-4D43-BF35-7B17F4E4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Picklo</dc:creator>
  <cp:keywords/>
  <dc:description/>
  <cp:lastModifiedBy>Karen Andrianoasy</cp:lastModifiedBy>
  <cp:revision>4</cp:revision>
  <cp:lastPrinted>2018-07-19T20:01:00Z</cp:lastPrinted>
  <dcterms:created xsi:type="dcterms:W3CDTF">2018-07-27T13:12:00Z</dcterms:created>
  <dcterms:modified xsi:type="dcterms:W3CDTF">2018-07-27T15:14:00Z</dcterms:modified>
</cp:coreProperties>
</file>